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C5" w:rsidRPr="00B228C5" w:rsidRDefault="00B228C5" w:rsidP="00B228C5">
      <w:pPr>
        <w:ind w:right="-33"/>
        <w:jc w:val="center"/>
        <w:rPr>
          <w:b/>
          <w:color w:val="0000FF"/>
          <w:u w:val="single"/>
          <w:lang w:val="el-GR"/>
        </w:rPr>
      </w:pPr>
      <w:r>
        <w:rPr>
          <w:b/>
          <w:noProof/>
          <w:color w:val="0000FF"/>
          <w:u w:val="single"/>
          <w:lang w:val="el-GR" w:eastAsia="el-G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1049655" cy="104965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clrChange>
                        <a:clrFrom>
                          <a:srgbClr val="B7B7B7"/>
                        </a:clrFrom>
                        <a:clrTo>
                          <a:srgbClr val="B7B7B7">
                            <a:alpha val="0"/>
                          </a:srgbClr>
                        </a:clrTo>
                      </a:clrChange>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8C5">
        <w:rPr>
          <w:b/>
          <w:color w:val="0000FF"/>
          <w:u w:val="single"/>
          <w:lang w:val="el-GR"/>
        </w:rPr>
        <w:t xml:space="preserve">ΕΛΛΗΝΙΚΗ ΡΕΥΜΑΤΟΛΟΓΙΚΗ ΕΤΑΙΡΕΙΑ </w:t>
      </w:r>
    </w:p>
    <w:p w:rsidR="00B228C5" w:rsidRPr="00B228C5" w:rsidRDefault="00B228C5" w:rsidP="00B228C5">
      <w:pPr>
        <w:ind w:right="-34"/>
        <w:jc w:val="center"/>
        <w:rPr>
          <w:b/>
          <w:color w:val="0000FF"/>
          <w:u w:val="single"/>
          <w:lang w:val="el-GR"/>
        </w:rPr>
      </w:pPr>
      <w:r w:rsidRPr="00B228C5">
        <w:rPr>
          <w:b/>
          <w:color w:val="0000FF"/>
          <w:u w:val="single"/>
          <w:lang w:val="el-GR"/>
        </w:rPr>
        <w:t>&amp; ΕΠΑΓΓΕΛΜΑΤΙΚΗ ΕΝΩΣΗ ΡΕΥΜΑΤΟΛΟΓΩΝ ΕΛΛΑΔΟΣ</w:t>
      </w:r>
    </w:p>
    <w:p w:rsidR="00B228C5" w:rsidRPr="00B228C5" w:rsidRDefault="00B228C5" w:rsidP="00B228C5">
      <w:pPr>
        <w:spacing w:after="120"/>
        <w:ind w:right="-34"/>
        <w:jc w:val="center"/>
        <w:rPr>
          <w:b/>
          <w:color w:val="0000FF"/>
          <w:u w:val="single"/>
          <w:lang w:val="el-GR"/>
        </w:rPr>
      </w:pPr>
      <w:r w:rsidRPr="00B228C5">
        <w:rPr>
          <w:b/>
          <w:color w:val="0000FF"/>
          <w:u w:val="single"/>
          <w:lang w:val="el-GR"/>
        </w:rPr>
        <w:t>(Ε.Ρ.Ε.-ΕΠ.Ε.Ρ.Ε.)</w:t>
      </w:r>
    </w:p>
    <w:p w:rsidR="00B228C5" w:rsidRPr="00B228C5" w:rsidRDefault="00B228C5" w:rsidP="00B228C5">
      <w:pPr>
        <w:ind w:right="-33"/>
        <w:jc w:val="center"/>
        <w:rPr>
          <w:b/>
          <w:u w:val="single"/>
          <w:lang w:val="el-GR"/>
        </w:rPr>
      </w:pPr>
      <w:r w:rsidRPr="00B228C5">
        <w:rPr>
          <w:b/>
          <w:u w:val="single"/>
          <w:lang w:val="el-GR"/>
        </w:rPr>
        <w:t>Έτος Ιδρύσεως 1960</w:t>
      </w:r>
    </w:p>
    <w:p w:rsidR="00B228C5" w:rsidRPr="00B228C5" w:rsidRDefault="00B228C5" w:rsidP="00B228C5">
      <w:pPr>
        <w:spacing w:before="60" w:line="280" w:lineRule="exact"/>
        <w:jc w:val="both"/>
        <w:rPr>
          <w:rFonts w:ascii="Arial" w:hAnsi="Arial" w:cs="Arial"/>
          <w:lang w:val="el-GR"/>
        </w:rPr>
      </w:pPr>
    </w:p>
    <w:p w:rsidR="00B228C5" w:rsidRDefault="00B228C5" w:rsidP="00B228C5">
      <w:pPr>
        <w:spacing w:after="120" w:line="360" w:lineRule="auto"/>
        <w:jc w:val="center"/>
        <w:rPr>
          <w:rFonts w:asciiTheme="majorHAnsi" w:hAnsiTheme="majorHAnsi" w:cs="Times New Roman"/>
          <w:b/>
          <w:sz w:val="40"/>
          <w:lang w:val="el-GR"/>
        </w:rPr>
      </w:pPr>
    </w:p>
    <w:p w:rsidR="00B228C5" w:rsidRDefault="00B228C5" w:rsidP="00B228C5">
      <w:pPr>
        <w:spacing w:after="120" w:line="360" w:lineRule="auto"/>
        <w:jc w:val="center"/>
        <w:rPr>
          <w:rFonts w:asciiTheme="majorHAnsi" w:hAnsiTheme="majorHAnsi" w:cs="Times New Roman"/>
          <w:b/>
          <w:sz w:val="40"/>
          <w:lang w:val="el-GR"/>
        </w:rPr>
      </w:pPr>
    </w:p>
    <w:p w:rsidR="00143265" w:rsidRDefault="00143265" w:rsidP="00B228C5">
      <w:pPr>
        <w:spacing w:after="120" w:line="360" w:lineRule="auto"/>
        <w:jc w:val="center"/>
        <w:rPr>
          <w:rFonts w:asciiTheme="majorHAnsi" w:hAnsiTheme="majorHAnsi" w:cs="Times New Roman"/>
          <w:b/>
          <w:sz w:val="40"/>
          <w:lang w:val="el-GR"/>
        </w:rPr>
      </w:pPr>
    </w:p>
    <w:p w:rsidR="00143265" w:rsidRDefault="00143265" w:rsidP="00B228C5">
      <w:pPr>
        <w:spacing w:after="120" w:line="360" w:lineRule="auto"/>
        <w:jc w:val="center"/>
        <w:rPr>
          <w:rFonts w:asciiTheme="majorHAnsi" w:hAnsiTheme="majorHAnsi" w:cs="Times New Roman"/>
          <w:b/>
          <w:sz w:val="40"/>
          <w:lang w:val="el-GR"/>
        </w:rPr>
      </w:pPr>
    </w:p>
    <w:p w:rsidR="00B228C5" w:rsidRDefault="00B228C5" w:rsidP="00B228C5">
      <w:pPr>
        <w:spacing w:after="120"/>
        <w:jc w:val="center"/>
        <w:rPr>
          <w:rFonts w:asciiTheme="majorHAnsi" w:hAnsiTheme="majorHAnsi" w:cs="Times New Roman"/>
          <w:b/>
          <w:sz w:val="40"/>
          <w:lang w:val="el-GR"/>
        </w:rPr>
      </w:pPr>
      <w:r>
        <w:rPr>
          <w:rFonts w:asciiTheme="majorHAnsi" w:hAnsiTheme="majorHAnsi" w:cs="Times New Roman"/>
          <w:b/>
          <w:sz w:val="40"/>
          <w:lang w:val="el-GR"/>
        </w:rPr>
        <w:t>Κατευθυντήριες οδηγίες</w:t>
      </w:r>
    </w:p>
    <w:p w:rsidR="007503D4" w:rsidRPr="00B228C5" w:rsidRDefault="00B228C5" w:rsidP="00B228C5">
      <w:pPr>
        <w:spacing w:after="240"/>
        <w:jc w:val="center"/>
        <w:rPr>
          <w:rFonts w:asciiTheme="majorHAnsi" w:hAnsiTheme="majorHAnsi" w:cs="Times New Roman"/>
          <w:b/>
          <w:sz w:val="40"/>
          <w:lang w:val="el-GR"/>
        </w:rPr>
      </w:pPr>
      <w:r>
        <w:rPr>
          <w:rFonts w:asciiTheme="majorHAnsi" w:hAnsiTheme="majorHAnsi" w:cs="Times New Roman"/>
          <w:b/>
          <w:sz w:val="40"/>
          <w:lang w:val="el-GR"/>
        </w:rPr>
        <w:t>για τη θ</w:t>
      </w:r>
      <w:r w:rsidR="007503D4" w:rsidRPr="00B228C5">
        <w:rPr>
          <w:rFonts w:asciiTheme="majorHAnsi" w:hAnsiTheme="majorHAnsi" w:cs="Times New Roman"/>
          <w:b/>
          <w:sz w:val="40"/>
          <w:lang w:val="el-GR"/>
        </w:rPr>
        <w:t xml:space="preserve">εραπεία </w:t>
      </w:r>
      <w:r>
        <w:rPr>
          <w:rFonts w:asciiTheme="majorHAnsi" w:hAnsiTheme="majorHAnsi" w:cs="Times New Roman"/>
          <w:b/>
          <w:sz w:val="40"/>
          <w:lang w:val="el-GR"/>
        </w:rPr>
        <w:t xml:space="preserve">του                                              </w:t>
      </w:r>
      <w:r w:rsidR="007503D4" w:rsidRPr="00B228C5">
        <w:rPr>
          <w:rFonts w:asciiTheme="majorHAnsi" w:hAnsiTheme="majorHAnsi" w:cs="Times New Roman"/>
          <w:b/>
          <w:sz w:val="40"/>
          <w:lang w:val="el-GR"/>
        </w:rPr>
        <w:t xml:space="preserve">Συστηματικού Σκληροδέρματος </w:t>
      </w:r>
    </w:p>
    <w:p w:rsidR="0085172A" w:rsidRPr="00B228C5" w:rsidRDefault="00B228C5" w:rsidP="00B228C5">
      <w:pPr>
        <w:spacing w:after="120" w:line="360" w:lineRule="auto"/>
        <w:jc w:val="both"/>
        <w:rPr>
          <w:rFonts w:asciiTheme="majorHAnsi" w:hAnsiTheme="majorHAnsi" w:cs="Times New Roman"/>
          <w:sz w:val="32"/>
          <w:lang w:val="el-GR"/>
        </w:rPr>
      </w:pPr>
      <w:r>
        <w:rPr>
          <w:rFonts w:asciiTheme="majorHAnsi" w:hAnsiTheme="majorHAnsi" w:cs="Times New Roman"/>
          <w:lang w:val="el-GR"/>
        </w:rPr>
        <w:t xml:space="preserve">         </w:t>
      </w:r>
      <w:r>
        <w:rPr>
          <w:rFonts w:asciiTheme="majorHAnsi" w:hAnsiTheme="majorHAnsi" w:cs="Times New Roman"/>
          <w:lang w:val="el-GR"/>
        </w:rPr>
        <w:tab/>
      </w:r>
      <w:r>
        <w:rPr>
          <w:rFonts w:asciiTheme="majorHAnsi" w:hAnsiTheme="majorHAnsi" w:cs="Times New Roman"/>
          <w:lang w:val="el-GR"/>
        </w:rPr>
        <w:tab/>
      </w:r>
      <w:r>
        <w:rPr>
          <w:rFonts w:asciiTheme="majorHAnsi" w:hAnsiTheme="majorHAnsi" w:cs="Times New Roman"/>
          <w:lang w:val="el-GR"/>
        </w:rPr>
        <w:tab/>
      </w:r>
      <w:r>
        <w:rPr>
          <w:rFonts w:asciiTheme="majorHAnsi" w:hAnsiTheme="majorHAnsi" w:cs="Times New Roman"/>
          <w:lang w:val="el-GR"/>
        </w:rPr>
        <w:tab/>
        <w:t xml:space="preserve">      </w:t>
      </w:r>
      <w:r>
        <w:rPr>
          <w:rFonts w:asciiTheme="majorHAnsi" w:hAnsiTheme="majorHAnsi" w:cs="Times New Roman"/>
          <w:sz w:val="32"/>
          <w:lang w:val="el-GR"/>
        </w:rPr>
        <w:t>Μάρτιος 2015</w:t>
      </w:r>
    </w:p>
    <w:p w:rsidR="00B228C5" w:rsidRDefault="00B228C5" w:rsidP="00B228C5">
      <w:pPr>
        <w:spacing w:after="120" w:line="360" w:lineRule="auto"/>
        <w:jc w:val="both"/>
        <w:rPr>
          <w:rFonts w:asciiTheme="majorHAnsi" w:hAnsiTheme="majorHAnsi" w:cs="Times New Roman"/>
          <w:lang w:val="el-GR"/>
        </w:rPr>
      </w:pPr>
    </w:p>
    <w:p w:rsidR="00B228C5" w:rsidRDefault="00B228C5" w:rsidP="00B228C5">
      <w:pPr>
        <w:spacing w:after="120" w:line="360" w:lineRule="auto"/>
        <w:jc w:val="both"/>
        <w:rPr>
          <w:rFonts w:asciiTheme="majorHAnsi" w:hAnsiTheme="majorHAnsi" w:cs="Times New Roman"/>
          <w:lang w:val="el-GR"/>
        </w:rPr>
      </w:pPr>
    </w:p>
    <w:p w:rsidR="00B228C5" w:rsidRDefault="00B228C5" w:rsidP="00B228C5">
      <w:pPr>
        <w:spacing w:after="120" w:line="360" w:lineRule="auto"/>
        <w:jc w:val="both"/>
        <w:rPr>
          <w:rFonts w:asciiTheme="majorHAnsi" w:hAnsiTheme="majorHAnsi" w:cs="Times New Roman"/>
          <w:lang w:val="el-GR"/>
        </w:rPr>
      </w:pPr>
    </w:p>
    <w:p w:rsidR="00143265" w:rsidRDefault="00143265" w:rsidP="00B228C5">
      <w:pPr>
        <w:spacing w:after="120" w:line="360" w:lineRule="auto"/>
        <w:jc w:val="both"/>
        <w:rPr>
          <w:rFonts w:asciiTheme="majorHAnsi" w:hAnsiTheme="majorHAnsi" w:cs="Times New Roman"/>
          <w:lang w:val="el-GR"/>
        </w:rPr>
      </w:pPr>
    </w:p>
    <w:p w:rsidR="00143265" w:rsidRDefault="00143265" w:rsidP="00B228C5">
      <w:pPr>
        <w:spacing w:after="120" w:line="360" w:lineRule="auto"/>
        <w:jc w:val="both"/>
        <w:rPr>
          <w:rFonts w:asciiTheme="majorHAnsi" w:hAnsiTheme="majorHAnsi" w:cs="Times New Roman"/>
          <w:lang w:val="el-GR"/>
        </w:rPr>
      </w:pPr>
    </w:p>
    <w:p w:rsidR="00143265" w:rsidRDefault="00143265" w:rsidP="00B228C5">
      <w:pPr>
        <w:spacing w:after="120" w:line="360" w:lineRule="auto"/>
        <w:jc w:val="both"/>
        <w:rPr>
          <w:rFonts w:asciiTheme="majorHAnsi" w:hAnsiTheme="majorHAnsi" w:cs="Times New Roman"/>
          <w:lang w:val="el-GR"/>
        </w:rPr>
      </w:pPr>
    </w:p>
    <w:p w:rsidR="00143265" w:rsidRDefault="00143265" w:rsidP="00B228C5">
      <w:pPr>
        <w:spacing w:after="120" w:line="360" w:lineRule="auto"/>
        <w:jc w:val="both"/>
        <w:rPr>
          <w:rFonts w:asciiTheme="majorHAnsi" w:hAnsiTheme="majorHAnsi" w:cs="Times New Roman"/>
          <w:lang w:val="el-GR"/>
        </w:rPr>
      </w:pPr>
    </w:p>
    <w:p w:rsidR="00B228C5" w:rsidRDefault="00B228C5" w:rsidP="00B228C5">
      <w:pPr>
        <w:spacing w:after="120" w:line="360" w:lineRule="auto"/>
        <w:jc w:val="both"/>
        <w:rPr>
          <w:rFonts w:asciiTheme="majorHAnsi" w:hAnsiTheme="majorHAnsi" w:cs="Times New Roman"/>
          <w:lang w:val="el-GR"/>
        </w:rPr>
      </w:pPr>
    </w:p>
    <w:p w:rsidR="00B228C5" w:rsidRPr="00B228C5" w:rsidRDefault="00B228C5" w:rsidP="00B228C5">
      <w:pPr>
        <w:spacing w:after="120"/>
        <w:jc w:val="both"/>
        <w:rPr>
          <w:rFonts w:asciiTheme="majorHAnsi" w:hAnsiTheme="majorHAnsi" w:cs="Times New Roman"/>
          <w:u w:val="single"/>
          <w:lang w:val="el-GR"/>
        </w:rPr>
      </w:pPr>
      <w:r w:rsidRPr="00B228C5">
        <w:rPr>
          <w:rFonts w:asciiTheme="majorHAnsi" w:hAnsiTheme="majorHAnsi" w:cs="Times New Roman"/>
          <w:u w:val="single"/>
          <w:lang w:val="el-GR"/>
        </w:rPr>
        <w:t>Συγγραφείς</w:t>
      </w:r>
      <w:r>
        <w:rPr>
          <w:rFonts w:asciiTheme="majorHAnsi" w:hAnsiTheme="majorHAnsi" w:cs="Times New Roman"/>
          <w:u w:val="single"/>
          <w:lang w:val="el-GR"/>
        </w:rPr>
        <w:t>:</w:t>
      </w:r>
    </w:p>
    <w:p w:rsidR="00F802D1" w:rsidRPr="00B228C5" w:rsidRDefault="007503D4" w:rsidP="00B228C5">
      <w:pPr>
        <w:spacing w:after="240"/>
        <w:jc w:val="both"/>
        <w:rPr>
          <w:rFonts w:asciiTheme="majorHAnsi" w:hAnsiTheme="majorHAnsi" w:cs="Times New Roman"/>
          <w:i/>
          <w:vertAlign w:val="superscript"/>
          <w:lang w:val="el-GR"/>
        </w:rPr>
      </w:pPr>
      <w:r w:rsidRPr="00B228C5">
        <w:rPr>
          <w:rFonts w:asciiTheme="majorHAnsi" w:hAnsiTheme="majorHAnsi" w:cs="Times New Roman"/>
          <w:i/>
          <w:lang w:val="el-GR"/>
        </w:rPr>
        <w:t>Βασιλική-Καλλιόπη Μπουρνιά</w:t>
      </w:r>
      <w:r w:rsidR="00B228C5" w:rsidRPr="00B228C5">
        <w:rPr>
          <w:rFonts w:asciiTheme="majorHAnsi" w:hAnsiTheme="majorHAnsi" w:cs="Times New Roman"/>
          <w:i/>
          <w:lang w:val="el-GR"/>
        </w:rPr>
        <w:t xml:space="preserve"> και</w:t>
      </w:r>
      <w:r w:rsidR="009E7690" w:rsidRPr="00B228C5">
        <w:rPr>
          <w:rFonts w:asciiTheme="majorHAnsi" w:hAnsiTheme="majorHAnsi" w:cs="Times New Roman"/>
          <w:i/>
          <w:lang w:val="el-GR"/>
        </w:rPr>
        <w:t xml:space="preserve"> </w:t>
      </w:r>
      <w:r w:rsidRPr="00B228C5">
        <w:rPr>
          <w:rFonts w:asciiTheme="majorHAnsi" w:hAnsiTheme="majorHAnsi" w:cs="Times New Roman"/>
          <w:i/>
          <w:lang w:val="el-GR"/>
        </w:rPr>
        <w:t>Πέτρος Π. Σφηκάκης</w:t>
      </w:r>
    </w:p>
    <w:p w:rsidR="0085172A" w:rsidRPr="00B228C5" w:rsidRDefault="009E7690" w:rsidP="001A5AF6">
      <w:pPr>
        <w:jc w:val="both"/>
        <w:rPr>
          <w:rFonts w:asciiTheme="majorHAnsi" w:hAnsiTheme="majorHAnsi" w:cs="Times New Roman"/>
          <w:lang w:val="el-GR"/>
        </w:rPr>
      </w:pPr>
      <w:r w:rsidRPr="00B228C5">
        <w:rPr>
          <w:rFonts w:asciiTheme="majorHAnsi" w:hAnsiTheme="majorHAnsi" w:cs="Times New Roman"/>
        </w:rPr>
        <w:t>M</w:t>
      </w:r>
      <w:r w:rsidRPr="00B228C5">
        <w:rPr>
          <w:rFonts w:asciiTheme="majorHAnsi" w:hAnsiTheme="majorHAnsi" w:cs="Times New Roman"/>
          <w:lang w:val="el-GR"/>
        </w:rPr>
        <w:t xml:space="preserve">ονάδα Ρευματολογίας </w:t>
      </w:r>
      <w:r w:rsidR="0085172A" w:rsidRPr="00B228C5">
        <w:rPr>
          <w:rFonts w:asciiTheme="majorHAnsi" w:hAnsiTheme="majorHAnsi" w:cs="Times New Roman"/>
          <w:lang w:val="el-GR"/>
        </w:rPr>
        <w:t>Α’ Προπαιδευτική</w:t>
      </w:r>
      <w:r w:rsidRPr="00B228C5">
        <w:rPr>
          <w:rFonts w:asciiTheme="majorHAnsi" w:hAnsiTheme="majorHAnsi" w:cs="Times New Roman"/>
          <w:lang w:val="el-GR"/>
        </w:rPr>
        <w:t>ς</w:t>
      </w:r>
      <w:r w:rsidR="0085172A" w:rsidRPr="00B228C5">
        <w:rPr>
          <w:rFonts w:asciiTheme="majorHAnsi" w:hAnsiTheme="majorHAnsi" w:cs="Times New Roman"/>
          <w:lang w:val="el-GR"/>
        </w:rPr>
        <w:t xml:space="preserve"> Παθολογική</w:t>
      </w:r>
      <w:r w:rsidR="003E467D" w:rsidRPr="00B228C5">
        <w:rPr>
          <w:rFonts w:asciiTheme="majorHAnsi" w:hAnsiTheme="majorHAnsi" w:cs="Times New Roman"/>
          <w:lang w:val="el-GR"/>
        </w:rPr>
        <w:t>ς</w:t>
      </w:r>
      <w:r w:rsidR="0085172A" w:rsidRPr="00B228C5">
        <w:rPr>
          <w:rFonts w:asciiTheme="majorHAnsi" w:hAnsiTheme="majorHAnsi" w:cs="Times New Roman"/>
          <w:lang w:val="el-GR"/>
        </w:rPr>
        <w:t xml:space="preserve"> Κλινική</w:t>
      </w:r>
      <w:r w:rsidR="003E467D" w:rsidRPr="00B228C5">
        <w:rPr>
          <w:rFonts w:asciiTheme="majorHAnsi" w:hAnsiTheme="majorHAnsi" w:cs="Times New Roman"/>
          <w:lang w:val="el-GR"/>
        </w:rPr>
        <w:t>ς</w:t>
      </w:r>
      <w:r w:rsidR="0085172A" w:rsidRPr="00B228C5">
        <w:rPr>
          <w:rFonts w:asciiTheme="majorHAnsi" w:hAnsiTheme="majorHAnsi" w:cs="Times New Roman"/>
          <w:lang w:val="el-GR"/>
        </w:rPr>
        <w:t xml:space="preserve">, </w:t>
      </w:r>
      <w:r w:rsidR="00B228C5">
        <w:rPr>
          <w:rFonts w:asciiTheme="majorHAnsi" w:hAnsiTheme="majorHAnsi" w:cs="Times New Roman"/>
          <w:lang w:val="el-GR"/>
        </w:rPr>
        <w:t xml:space="preserve">                                  </w:t>
      </w:r>
      <w:r w:rsidR="0085172A" w:rsidRPr="00B228C5">
        <w:rPr>
          <w:rFonts w:asciiTheme="majorHAnsi" w:hAnsiTheme="majorHAnsi" w:cs="Times New Roman"/>
          <w:lang w:val="el-GR"/>
        </w:rPr>
        <w:t>Λαϊκό Νοσοκομείο,</w:t>
      </w:r>
      <w:r w:rsidR="003E467D" w:rsidRPr="00B228C5">
        <w:rPr>
          <w:rFonts w:asciiTheme="majorHAnsi" w:hAnsiTheme="majorHAnsi" w:cs="Times New Roman"/>
          <w:lang w:val="el-GR"/>
        </w:rPr>
        <w:t xml:space="preserve"> </w:t>
      </w:r>
      <w:r w:rsidR="0085172A" w:rsidRPr="00B228C5">
        <w:rPr>
          <w:rFonts w:asciiTheme="majorHAnsi" w:hAnsiTheme="majorHAnsi" w:cs="Times New Roman"/>
          <w:lang w:val="el-GR"/>
        </w:rPr>
        <w:t>Ιατρική Σχολή, Εθνικό και Καποδιστριακό Πανεπιστήμιο Αθηνών</w:t>
      </w:r>
    </w:p>
    <w:p w:rsidR="001A5AF6" w:rsidRDefault="001A5AF6" w:rsidP="00B228C5">
      <w:pPr>
        <w:spacing w:after="120" w:line="360" w:lineRule="auto"/>
        <w:jc w:val="both"/>
        <w:rPr>
          <w:rFonts w:asciiTheme="majorHAnsi" w:hAnsiTheme="majorHAnsi" w:cs="Times New Roman"/>
          <w:b/>
          <w:u w:val="single"/>
        </w:rPr>
      </w:pPr>
    </w:p>
    <w:p w:rsidR="00065A05" w:rsidRPr="00B228C5" w:rsidRDefault="00143265" w:rsidP="00B228C5">
      <w:pPr>
        <w:spacing w:after="120" w:line="360" w:lineRule="auto"/>
        <w:jc w:val="both"/>
        <w:rPr>
          <w:rFonts w:asciiTheme="majorHAnsi" w:hAnsiTheme="majorHAnsi" w:cs="Times New Roman"/>
          <w:b/>
          <w:u w:val="single"/>
          <w:lang w:val="el-GR"/>
        </w:rPr>
      </w:pPr>
      <w:bookmarkStart w:id="0" w:name="_GoBack"/>
      <w:bookmarkEnd w:id="0"/>
      <w:r>
        <w:rPr>
          <w:rFonts w:asciiTheme="majorHAnsi" w:hAnsiTheme="majorHAnsi" w:cs="Times New Roman"/>
          <w:b/>
          <w:u w:val="single"/>
          <w:lang w:val="el-GR"/>
        </w:rPr>
        <w:lastRenderedPageBreak/>
        <w:t>Π</w:t>
      </w:r>
      <w:r w:rsidR="00B62585" w:rsidRPr="00B228C5">
        <w:rPr>
          <w:rFonts w:asciiTheme="majorHAnsi" w:hAnsiTheme="majorHAnsi" w:cs="Times New Roman"/>
          <w:b/>
          <w:u w:val="single"/>
          <w:lang w:val="el-GR"/>
        </w:rPr>
        <w:t>ερίληψη</w:t>
      </w:r>
    </w:p>
    <w:p w:rsidR="00065A05" w:rsidRPr="00B228C5" w:rsidRDefault="00B8307C"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lang w:val="el-GR"/>
        </w:rPr>
        <w:t>Η θεραπεία του συστηματικού σκληροδέρματος παρουσιάζει σημαντικές προκλήσεις</w:t>
      </w:r>
      <w:r w:rsidR="00025E01" w:rsidRPr="00B228C5">
        <w:rPr>
          <w:rFonts w:asciiTheme="majorHAnsi" w:hAnsiTheme="majorHAnsi" w:cs="Times New Roman"/>
          <w:lang w:val="el-GR"/>
        </w:rPr>
        <w:t xml:space="preserve"> και ιδιαιτερότητες</w:t>
      </w:r>
      <w:r w:rsidRPr="00B228C5">
        <w:rPr>
          <w:rFonts w:asciiTheme="majorHAnsi" w:hAnsiTheme="majorHAnsi" w:cs="Times New Roman"/>
          <w:lang w:val="el-GR"/>
        </w:rPr>
        <w:t>. Ελλείψ</w:t>
      </w:r>
      <w:r w:rsidR="00B86172" w:rsidRPr="00B228C5">
        <w:rPr>
          <w:rFonts w:asciiTheme="majorHAnsi" w:hAnsiTheme="majorHAnsi" w:cs="Times New Roman"/>
          <w:lang w:val="el-GR"/>
        </w:rPr>
        <w:t>ει</w:t>
      </w:r>
      <w:r w:rsidRPr="00B228C5">
        <w:rPr>
          <w:rFonts w:asciiTheme="majorHAnsi" w:hAnsiTheme="majorHAnsi" w:cs="Times New Roman"/>
          <w:lang w:val="el-GR"/>
        </w:rPr>
        <w:t xml:space="preserve"> φαρμάκων που τροποποιούν συνολικά τη φυσική πορεία της νόσου</w:t>
      </w:r>
      <w:r w:rsidR="00B86172" w:rsidRPr="00B228C5">
        <w:rPr>
          <w:rFonts w:asciiTheme="majorHAnsi" w:hAnsiTheme="majorHAnsi" w:cs="Times New Roman"/>
          <w:lang w:val="el-GR"/>
        </w:rPr>
        <w:t>,</w:t>
      </w:r>
      <w:r w:rsidRPr="00B228C5">
        <w:rPr>
          <w:rFonts w:asciiTheme="majorHAnsi" w:hAnsiTheme="majorHAnsi" w:cs="Times New Roman"/>
          <w:lang w:val="el-GR"/>
        </w:rPr>
        <w:t xml:space="preserve"> η θεραπευτική προσέγγιση προσανατολιζεται στη</w:t>
      </w:r>
      <w:r w:rsidR="00B86172" w:rsidRPr="00B228C5">
        <w:rPr>
          <w:rFonts w:asciiTheme="majorHAnsi" w:hAnsiTheme="majorHAnsi" w:cs="Times New Roman"/>
          <w:lang w:val="el-GR"/>
        </w:rPr>
        <w:t>ν</w:t>
      </w:r>
      <w:r w:rsidRPr="00B228C5">
        <w:rPr>
          <w:rFonts w:asciiTheme="majorHAnsi" w:hAnsiTheme="majorHAnsi" w:cs="Times New Roman"/>
          <w:lang w:val="el-GR"/>
        </w:rPr>
        <w:t xml:space="preserve"> αντιμετώπιση των συμπτωμάτων από τα όργανα που έχουν προσβληθεί κατά περίπτωση</w:t>
      </w:r>
      <w:r w:rsidR="00B86172" w:rsidRPr="00B228C5">
        <w:rPr>
          <w:rFonts w:asciiTheme="majorHAnsi" w:hAnsiTheme="majorHAnsi" w:cs="Times New Roman"/>
          <w:lang w:val="el-GR"/>
        </w:rPr>
        <w:t>.</w:t>
      </w:r>
      <w:r w:rsidR="00CE46A4" w:rsidRPr="00B228C5">
        <w:rPr>
          <w:rFonts w:asciiTheme="majorHAnsi" w:hAnsiTheme="majorHAnsi" w:cs="Times New Roman"/>
          <w:lang w:val="el-GR"/>
        </w:rPr>
        <w:t xml:space="preserve"> Στην παρούσα εργασία </w:t>
      </w:r>
      <w:r w:rsidR="00EE69EA" w:rsidRPr="00B228C5">
        <w:rPr>
          <w:rFonts w:asciiTheme="majorHAnsi" w:hAnsiTheme="majorHAnsi" w:cs="Times New Roman"/>
          <w:lang w:val="el-GR"/>
        </w:rPr>
        <w:t xml:space="preserve"> </w:t>
      </w:r>
      <w:r w:rsidR="00CE46A4" w:rsidRPr="00B228C5">
        <w:rPr>
          <w:rFonts w:asciiTheme="majorHAnsi" w:hAnsiTheme="majorHAnsi" w:cs="Times New Roman"/>
          <w:lang w:val="el-GR"/>
        </w:rPr>
        <w:t xml:space="preserve">προσπαθήσαμε να συστηματοποιήσουμε τη βάσει ενδείξεων θεραπευτική </w:t>
      </w:r>
      <w:r w:rsidR="00025E01" w:rsidRPr="00B228C5">
        <w:rPr>
          <w:rFonts w:asciiTheme="majorHAnsi" w:hAnsiTheme="majorHAnsi" w:cs="Times New Roman"/>
          <w:lang w:val="el-GR"/>
        </w:rPr>
        <w:t>αντιμετώπιση</w:t>
      </w:r>
      <w:r w:rsidR="00CE46A4" w:rsidRPr="00B228C5">
        <w:rPr>
          <w:rFonts w:asciiTheme="majorHAnsi" w:hAnsiTheme="majorHAnsi" w:cs="Times New Roman"/>
          <w:lang w:val="el-GR"/>
        </w:rPr>
        <w:t xml:space="preserve"> </w:t>
      </w:r>
      <w:r w:rsidR="00BC01FB" w:rsidRPr="00B228C5">
        <w:rPr>
          <w:rFonts w:asciiTheme="majorHAnsi" w:hAnsiTheme="majorHAnsi" w:cs="Times New Roman"/>
          <w:lang w:val="el-GR"/>
        </w:rPr>
        <w:t>των κυριότερων εκδηλώσεων του συστηματικού σκληροδέρματος</w:t>
      </w:r>
      <w:r w:rsidR="008F0A6F" w:rsidRPr="00B228C5">
        <w:rPr>
          <w:rFonts w:asciiTheme="majorHAnsi" w:hAnsiTheme="majorHAnsi" w:cs="Times New Roman"/>
          <w:lang w:val="el-GR"/>
        </w:rPr>
        <w:t xml:space="preserve">, αξιοποιώντας τις κατευθυντήριες οδηγίες της </w:t>
      </w:r>
      <w:r w:rsidR="008F0A6F" w:rsidRPr="00B228C5">
        <w:rPr>
          <w:rFonts w:asciiTheme="majorHAnsi" w:hAnsiTheme="majorHAnsi" w:cs="Times New Roman"/>
        </w:rPr>
        <w:t>EULAR</w:t>
      </w:r>
      <w:r w:rsidR="008F0A6F" w:rsidRPr="00B228C5">
        <w:rPr>
          <w:rFonts w:asciiTheme="majorHAnsi" w:hAnsiTheme="majorHAnsi" w:cs="Times New Roman"/>
          <w:lang w:val="el-GR"/>
        </w:rPr>
        <w:t>-</w:t>
      </w:r>
      <w:r w:rsidR="008F0A6F" w:rsidRPr="00B228C5">
        <w:rPr>
          <w:rFonts w:asciiTheme="majorHAnsi" w:hAnsiTheme="majorHAnsi" w:cs="Times New Roman"/>
        </w:rPr>
        <w:t>EUSTAR</w:t>
      </w:r>
      <w:r w:rsidR="008F0A6F" w:rsidRPr="00B228C5">
        <w:rPr>
          <w:rFonts w:asciiTheme="majorHAnsi" w:hAnsiTheme="majorHAnsi" w:cs="Times New Roman"/>
          <w:lang w:val="el-GR"/>
        </w:rPr>
        <w:t xml:space="preserve"> και τα διαθέσιμα βιβλιογραφικά δεδομένα</w:t>
      </w:r>
      <w:r w:rsidR="00025E01" w:rsidRPr="00B228C5">
        <w:rPr>
          <w:rFonts w:asciiTheme="majorHAnsi" w:hAnsiTheme="majorHAnsi" w:cs="Times New Roman"/>
          <w:lang w:val="el-GR"/>
        </w:rPr>
        <w:t>. Συγκεκριμένα</w:t>
      </w:r>
      <w:r w:rsidR="008A1A68" w:rsidRPr="00B228C5">
        <w:rPr>
          <w:rFonts w:asciiTheme="majorHAnsi" w:hAnsiTheme="majorHAnsi" w:cs="Times New Roman"/>
          <w:lang w:val="el-GR"/>
        </w:rPr>
        <w:t xml:space="preserve">, </w:t>
      </w:r>
      <w:r w:rsidR="009E7690" w:rsidRPr="00B228C5">
        <w:rPr>
          <w:rFonts w:asciiTheme="majorHAnsi" w:hAnsiTheme="majorHAnsi" w:cs="Times New Roman"/>
          <w:lang w:val="el-GR"/>
        </w:rPr>
        <w:t>στην προσβολή του δέρματος, σε ορογονίτιδα ή αρθρίτιδα μπορεί να χορηγηθεί μεθοτρεξάτη σε συνδυασμό με μικρή δόση κορτικοειδών. Γ</w:t>
      </w:r>
      <w:r w:rsidR="008A1A68" w:rsidRPr="00B228C5">
        <w:rPr>
          <w:rFonts w:asciiTheme="majorHAnsi" w:hAnsiTheme="majorHAnsi" w:cs="Times New Roman"/>
          <w:lang w:val="el-GR"/>
        </w:rPr>
        <w:t xml:space="preserve">ια την αντιμετώπιση του φαινομένου </w:t>
      </w:r>
      <w:r w:rsidR="008A1A68" w:rsidRPr="00B228C5">
        <w:rPr>
          <w:rFonts w:asciiTheme="majorHAnsi" w:hAnsiTheme="majorHAnsi" w:cs="Times New Roman"/>
        </w:rPr>
        <w:t>Raynaud</w:t>
      </w:r>
      <w:r w:rsidR="008A1A68" w:rsidRPr="00B228C5">
        <w:rPr>
          <w:rFonts w:asciiTheme="majorHAnsi" w:hAnsiTheme="majorHAnsi" w:cs="Times New Roman"/>
          <w:lang w:val="el-GR"/>
        </w:rPr>
        <w:t xml:space="preserve"> και των δακτυλικών ελκών </w:t>
      </w:r>
      <w:r w:rsidR="008F0A6F" w:rsidRPr="00B228C5">
        <w:rPr>
          <w:rFonts w:asciiTheme="majorHAnsi" w:hAnsiTheme="majorHAnsi" w:cs="Times New Roman"/>
          <w:lang w:val="el-GR"/>
        </w:rPr>
        <w:t>χορηγούνται</w:t>
      </w:r>
      <w:r w:rsidR="008A1A68" w:rsidRPr="00B228C5">
        <w:rPr>
          <w:rFonts w:asciiTheme="majorHAnsi" w:hAnsiTheme="majorHAnsi" w:cs="Times New Roman"/>
          <w:lang w:val="el-GR"/>
        </w:rPr>
        <w:t xml:space="preserve"> αποκλειστές διαύλων ασβεστίου σε υψηλές δόσεις</w:t>
      </w:r>
      <w:r w:rsidR="008F0A6F" w:rsidRPr="00B228C5">
        <w:rPr>
          <w:rFonts w:asciiTheme="majorHAnsi" w:hAnsiTheme="majorHAnsi" w:cs="Times New Roman"/>
          <w:lang w:val="el-GR"/>
        </w:rPr>
        <w:t xml:space="preserve"> και σε ανθεκτικές περιπτώσεις </w:t>
      </w:r>
      <w:r w:rsidR="008A1A68" w:rsidRPr="00B228C5">
        <w:rPr>
          <w:rFonts w:asciiTheme="majorHAnsi" w:hAnsiTheme="majorHAnsi" w:cs="Times New Roman"/>
          <w:lang w:val="el-GR"/>
        </w:rPr>
        <w:t xml:space="preserve">ενδοφλέβια ανάλογα προστακυκλίνης. </w:t>
      </w:r>
      <w:r w:rsidR="008F0A6F" w:rsidRPr="00B228C5">
        <w:rPr>
          <w:rFonts w:asciiTheme="majorHAnsi" w:hAnsiTheme="majorHAnsi" w:cs="Times New Roman"/>
          <w:lang w:val="el-GR"/>
        </w:rPr>
        <w:t>Σ</w:t>
      </w:r>
      <w:r w:rsidR="008A1A68" w:rsidRPr="00B228C5">
        <w:rPr>
          <w:rFonts w:asciiTheme="majorHAnsi" w:hAnsiTheme="majorHAnsi" w:cs="Times New Roman"/>
          <w:lang w:val="el-GR"/>
        </w:rPr>
        <w:t xml:space="preserve">την πρόληψη των δακτυλικών ελκών έχει θέση </w:t>
      </w:r>
      <w:r w:rsidR="008F0A6F" w:rsidRPr="00B228C5">
        <w:rPr>
          <w:rFonts w:asciiTheme="majorHAnsi" w:hAnsiTheme="majorHAnsi" w:cs="Times New Roman"/>
          <w:lang w:val="el-GR"/>
        </w:rPr>
        <w:t xml:space="preserve">και </w:t>
      </w:r>
      <w:r w:rsidR="008A1A68" w:rsidRPr="00B228C5">
        <w:rPr>
          <w:rFonts w:asciiTheme="majorHAnsi" w:hAnsiTheme="majorHAnsi" w:cs="Times New Roman"/>
          <w:lang w:val="el-GR"/>
        </w:rPr>
        <w:t xml:space="preserve">το </w:t>
      </w:r>
      <w:r w:rsidR="008A1A68" w:rsidRPr="00B228C5">
        <w:rPr>
          <w:rFonts w:asciiTheme="majorHAnsi" w:hAnsiTheme="majorHAnsi"/>
          <w:lang w:val="el-GR"/>
        </w:rPr>
        <w:t>bosentan.</w:t>
      </w:r>
      <w:r w:rsidR="00A0455D" w:rsidRPr="00B228C5">
        <w:rPr>
          <w:rFonts w:asciiTheme="majorHAnsi" w:hAnsiTheme="majorHAnsi"/>
          <w:lang w:val="el-GR"/>
        </w:rPr>
        <w:t xml:space="preserve"> Η πνευμονική αρτηριακή υπέρταση αντιμετωπίζεται ανάλογα με τ</w:t>
      </w:r>
      <w:r w:rsidR="008F0A6F" w:rsidRPr="00B228C5">
        <w:rPr>
          <w:rFonts w:asciiTheme="majorHAnsi" w:hAnsiTheme="majorHAnsi"/>
          <w:lang w:val="el-GR"/>
        </w:rPr>
        <w:t>ο</w:t>
      </w:r>
      <w:r w:rsidR="00A0455D" w:rsidRPr="00B228C5">
        <w:rPr>
          <w:rFonts w:asciiTheme="majorHAnsi" w:hAnsiTheme="majorHAnsi"/>
          <w:lang w:val="el-GR"/>
        </w:rPr>
        <w:t xml:space="preserve"> λειτουργικό στάδιο του ασθενούς με</w:t>
      </w:r>
      <w:r w:rsidR="00A0455D" w:rsidRPr="00B228C5">
        <w:rPr>
          <w:rFonts w:asciiTheme="majorHAnsi" w:hAnsiTheme="majorHAnsi" w:cs="Times New Roman"/>
          <w:lang w:val="el-GR"/>
        </w:rPr>
        <w:t xml:space="preserve"> ανταγωνιστές υποδοχέων ενδοθηλίνης-1, αναστολείς φωσφοδιεστεράσης-5</w:t>
      </w:r>
      <w:r w:rsidR="008F0A6F" w:rsidRPr="00B228C5">
        <w:rPr>
          <w:rFonts w:asciiTheme="majorHAnsi" w:hAnsiTheme="majorHAnsi" w:cs="Times New Roman"/>
          <w:lang w:val="el-GR"/>
        </w:rPr>
        <w:t>, ανάλογα προστακυκλίνης</w:t>
      </w:r>
      <w:r w:rsidR="00A0455D" w:rsidRPr="00B228C5">
        <w:rPr>
          <w:rFonts w:asciiTheme="majorHAnsi" w:hAnsiTheme="majorHAnsi" w:cs="Times New Roman"/>
          <w:lang w:val="el-GR"/>
        </w:rPr>
        <w:t xml:space="preserve"> ή συνδυασμούς αυτών</w:t>
      </w:r>
      <w:r w:rsidR="008F0A6F" w:rsidRPr="00B228C5">
        <w:rPr>
          <w:rFonts w:asciiTheme="majorHAnsi" w:hAnsiTheme="majorHAnsi" w:cs="Times New Roman"/>
          <w:lang w:val="el-GR"/>
        </w:rPr>
        <w:t>.</w:t>
      </w:r>
      <w:r w:rsidR="00A0455D" w:rsidRPr="00B228C5">
        <w:rPr>
          <w:rFonts w:asciiTheme="majorHAnsi" w:hAnsiTheme="majorHAnsi" w:cs="Times New Roman"/>
          <w:lang w:val="el-GR"/>
        </w:rPr>
        <w:t xml:space="preserve"> </w:t>
      </w:r>
      <w:r w:rsidR="004B2DB3" w:rsidRPr="00B228C5">
        <w:rPr>
          <w:rFonts w:asciiTheme="majorHAnsi" w:hAnsiTheme="majorHAnsi" w:cs="Times New Roman"/>
          <w:lang w:val="el-GR"/>
        </w:rPr>
        <w:t xml:space="preserve">Για τη διάμεση πνευμονική ίνωση προτείνεται η χορήγηση κυκλοφωσφαμίδης </w:t>
      </w:r>
      <w:r w:rsidR="004B2DB3" w:rsidRPr="00B228C5">
        <w:rPr>
          <w:rFonts w:asciiTheme="majorHAnsi" w:hAnsiTheme="majorHAnsi" w:cs="Times New Roman"/>
        </w:rPr>
        <w:t>iv</w:t>
      </w:r>
      <w:r w:rsidR="004B2DB3" w:rsidRPr="00B228C5">
        <w:rPr>
          <w:rFonts w:asciiTheme="majorHAnsi" w:hAnsiTheme="majorHAnsi" w:cs="Times New Roman"/>
          <w:lang w:val="el-GR"/>
        </w:rPr>
        <w:t xml:space="preserve"> ή </w:t>
      </w:r>
      <w:r w:rsidR="004B2DB3" w:rsidRPr="00B228C5">
        <w:rPr>
          <w:rFonts w:asciiTheme="majorHAnsi" w:hAnsiTheme="majorHAnsi" w:cs="Times New Roman"/>
        </w:rPr>
        <w:t>per</w:t>
      </w:r>
      <w:r w:rsidR="004B2DB3" w:rsidRPr="00B228C5">
        <w:rPr>
          <w:rFonts w:asciiTheme="majorHAnsi" w:hAnsiTheme="majorHAnsi" w:cs="Times New Roman"/>
          <w:lang w:val="el-GR"/>
        </w:rPr>
        <w:t xml:space="preserve"> </w:t>
      </w:r>
      <w:r w:rsidR="004B2DB3" w:rsidRPr="00B228C5">
        <w:rPr>
          <w:rFonts w:asciiTheme="majorHAnsi" w:hAnsiTheme="majorHAnsi" w:cs="Times New Roman"/>
        </w:rPr>
        <w:t>os</w:t>
      </w:r>
      <w:r w:rsidR="004B2DB3" w:rsidRPr="00B228C5">
        <w:rPr>
          <w:rFonts w:asciiTheme="majorHAnsi" w:hAnsiTheme="majorHAnsi" w:cs="Times New Roman"/>
          <w:lang w:val="el-GR"/>
        </w:rPr>
        <w:t xml:space="preserve"> με ή χωρίς από του στόματος κορτικοειδή για 6-12 μήνες. Ως θεραπεία συντήρησης χρησιμοποιείται η αζαθειοπρίνη ή το μυκοφαινολικό οξύ.</w:t>
      </w:r>
      <w:r w:rsidR="00EB22AC" w:rsidRPr="00B228C5">
        <w:rPr>
          <w:rFonts w:asciiTheme="majorHAnsi" w:hAnsiTheme="majorHAnsi" w:cs="Times New Roman"/>
          <w:lang w:val="el-GR"/>
        </w:rPr>
        <w:t xml:space="preserve"> </w:t>
      </w:r>
      <w:r w:rsidR="008F0A6F" w:rsidRPr="00B228C5">
        <w:rPr>
          <w:rFonts w:asciiTheme="majorHAnsi" w:hAnsiTheme="majorHAnsi" w:cs="Times New Roman"/>
          <w:lang w:val="el-GR"/>
        </w:rPr>
        <w:t>Σ</w:t>
      </w:r>
      <w:r w:rsidR="00EB22AC" w:rsidRPr="00B228C5">
        <w:rPr>
          <w:rFonts w:asciiTheme="majorHAnsi" w:hAnsiTheme="majorHAnsi" w:cs="Times New Roman"/>
          <w:lang w:val="el-GR"/>
        </w:rPr>
        <w:t xml:space="preserve">τη νεφρική κρίση του σκληροδέρματος </w:t>
      </w:r>
      <w:r w:rsidR="008F0A6F" w:rsidRPr="00B228C5">
        <w:rPr>
          <w:rFonts w:asciiTheme="majorHAnsi" w:hAnsiTheme="majorHAnsi" w:cs="Times New Roman"/>
          <w:lang w:val="el-GR"/>
        </w:rPr>
        <w:t>δίδονται</w:t>
      </w:r>
      <w:r w:rsidR="00EB22AC" w:rsidRPr="00B228C5">
        <w:rPr>
          <w:rFonts w:asciiTheme="majorHAnsi" w:hAnsiTheme="majorHAnsi" w:cs="Times New Roman"/>
          <w:lang w:val="el-GR"/>
        </w:rPr>
        <w:t xml:space="preserve"> </w:t>
      </w:r>
      <w:r w:rsidR="00E10781" w:rsidRPr="00B228C5">
        <w:rPr>
          <w:rFonts w:asciiTheme="majorHAnsi" w:hAnsiTheme="majorHAnsi"/>
          <w:lang w:val="el-GR"/>
        </w:rPr>
        <w:t xml:space="preserve">αναστολείς του μετατρεπτικού ενζύμου της αγγειοτασίνης. </w:t>
      </w:r>
      <w:r w:rsidR="008F0A6F" w:rsidRPr="00B228C5">
        <w:rPr>
          <w:rFonts w:asciiTheme="majorHAnsi" w:hAnsiTheme="majorHAnsi"/>
          <w:lang w:val="el-GR"/>
        </w:rPr>
        <w:t>Οι</w:t>
      </w:r>
      <w:r w:rsidR="00E10781" w:rsidRPr="00B228C5">
        <w:rPr>
          <w:rFonts w:asciiTheme="majorHAnsi" w:hAnsiTheme="majorHAnsi"/>
          <w:lang w:val="el-GR"/>
        </w:rPr>
        <w:t xml:space="preserve"> εκδηλώσεις από το γαστρεντερικό</w:t>
      </w:r>
      <w:r w:rsidR="00653157" w:rsidRPr="00B228C5">
        <w:rPr>
          <w:rFonts w:asciiTheme="majorHAnsi" w:hAnsiTheme="majorHAnsi"/>
          <w:lang w:val="el-GR"/>
        </w:rPr>
        <w:t xml:space="preserve"> </w:t>
      </w:r>
      <w:r w:rsidR="008F0A6F" w:rsidRPr="00B228C5">
        <w:rPr>
          <w:rFonts w:asciiTheme="majorHAnsi" w:hAnsiTheme="majorHAnsi"/>
          <w:lang w:val="el-GR"/>
        </w:rPr>
        <w:t>αντιμετωπίζονται με</w:t>
      </w:r>
      <w:r w:rsidR="00653157" w:rsidRPr="00B228C5">
        <w:rPr>
          <w:rFonts w:asciiTheme="majorHAnsi" w:hAnsiTheme="majorHAnsi"/>
          <w:lang w:val="el-GR"/>
        </w:rPr>
        <w:t xml:space="preserve"> αναστολείς αντλίας πρωτονί</w:t>
      </w:r>
      <w:r w:rsidR="008F0A6F" w:rsidRPr="00B228C5">
        <w:rPr>
          <w:rFonts w:asciiTheme="majorHAnsi" w:hAnsiTheme="majorHAnsi"/>
          <w:lang w:val="el-GR"/>
        </w:rPr>
        <w:t>ων,</w:t>
      </w:r>
      <w:r w:rsidR="00653157" w:rsidRPr="00B228C5">
        <w:rPr>
          <w:rFonts w:asciiTheme="majorHAnsi" w:hAnsiTheme="majorHAnsi"/>
          <w:lang w:val="el-GR"/>
        </w:rPr>
        <w:t xml:space="preserve"> δομπεριδόνη, κυκλικά σχήματα χορήγησης αντιβιοτικών </w:t>
      </w:r>
      <w:r w:rsidR="008F0A6F" w:rsidRPr="00B228C5">
        <w:rPr>
          <w:rFonts w:asciiTheme="majorHAnsi" w:hAnsiTheme="majorHAnsi"/>
          <w:lang w:val="el-GR"/>
        </w:rPr>
        <w:t xml:space="preserve">ή και </w:t>
      </w:r>
      <w:r w:rsidR="00653157" w:rsidRPr="00B228C5">
        <w:rPr>
          <w:rFonts w:asciiTheme="majorHAnsi" w:hAnsiTheme="majorHAnsi"/>
          <w:lang w:val="el-GR"/>
        </w:rPr>
        <w:t xml:space="preserve">οκτρεοτίδη. </w:t>
      </w:r>
      <w:r w:rsidR="00E77DF1" w:rsidRPr="00B228C5">
        <w:rPr>
          <w:rFonts w:asciiTheme="majorHAnsi" w:hAnsiTheme="majorHAnsi"/>
          <w:lang w:val="el-GR"/>
        </w:rPr>
        <w:t xml:space="preserve">Η τελική επιλογή του καταλληλότερου </w:t>
      </w:r>
      <w:r w:rsidR="00B623E8" w:rsidRPr="00B228C5">
        <w:rPr>
          <w:rFonts w:asciiTheme="majorHAnsi" w:hAnsiTheme="majorHAnsi"/>
          <w:lang w:val="el-GR"/>
        </w:rPr>
        <w:t>για τον κάθε ασθενή</w:t>
      </w:r>
      <w:r w:rsidR="00E77DF1" w:rsidRPr="00B228C5">
        <w:rPr>
          <w:rFonts w:asciiTheme="majorHAnsi" w:hAnsiTheme="majorHAnsi"/>
          <w:lang w:val="el-GR"/>
        </w:rPr>
        <w:t xml:space="preserve"> θεραπεύτικού σχήματος βασίζεται στην κλινική κρίση του θεράποντος.</w:t>
      </w:r>
    </w:p>
    <w:p w:rsidR="00143265" w:rsidRDefault="00143265" w:rsidP="00B228C5">
      <w:pPr>
        <w:spacing w:after="120" w:line="360" w:lineRule="auto"/>
        <w:jc w:val="both"/>
        <w:rPr>
          <w:rFonts w:asciiTheme="majorHAnsi" w:hAnsiTheme="majorHAnsi" w:cs="Times New Roman"/>
          <w:b/>
          <w:u w:val="single"/>
          <w:lang w:val="el-GR"/>
        </w:rPr>
      </w:pPr>
    </w:p>
    <w:p w:rsidR="00143265" w:rsidRDefault="00143265" w:rsidP="00B228C5">
      <w:pPr>
        <w:spacing w:after="120" w:line="360" w:lineRule="auto"/>
        <w:jc w:val="both"/>
        <w:rPr>
          <w:rFonts w:asciiTheme="majorHAnsi" w:hAnsiTheme="majorHAnsi" w:cs="Times New Roman"/>
          <w:b/>
          <w:u w:val="single"/>
          <w:lang w:val="el-GR"/>
        </w:rPr>
      </w:pPr>
    </w:p>
    <w:p w:rsidR="00143265" w:rsidRDefault="00143265" w:rsidP="00B228C5">
      <w:pPr>
        <w:spacing w:after="120" w:line="360" w:lineRule="auto"/>
        <w:jc w:val="both"/>
        <w:rPr>
          <w:rFonts w:asciiTheme="majorHAnsi" w:hAnsiTheme="majorHAnsi" w:cs="Times New Roman"/>
          <w:b/>
          <w:u w:val="single"/>
          <w:lang w:val="el-GR"/>
        </w:rPr>
      </w:pPr>
    </w:p>
    <w:p w:rsidR="00143265" w:rsidRDefault="00143265" w:rsidP="00B228C5">
      <w:pPr>
        <w:spacing w:after="120" w:line="360" w:lineRule="auto"/>
        <w:jc w:val="both"/>
        <w:rPr>
          <w:rFonts w:asciiTheme="majorHAnsi" w:hAnsiTheme="majorHAnsi" w:cs="Times New Roman"/>
          <w:b/>
          <w:u w:val="single"/>
          <w:lang w:val="el-GR"/>
        </w:rPr>
      </w:pPr>
    </w:p>
    <w:p w:rsidR="00BC050E" w:rsidRDefault="00BC050E" w:rsidP="00B228C5">
      <w:pPr>
        <w:spacing w:after="120" w:line="360" w:lineRule="auto"/>
        <w:jc w:val="both"/>
        <w:rPr>
          <w:rFonts w:asciiTheme="majorHAnsi" w:hAnsiTheme="majorHAnsi" w:cs="Times New Roman"/>
          <w:b/>
          <w:u w:val="single"/>
          <w:lang w:val="el-GR"/>
        </w:rPr>
      </w:pPr>
    </w:p>
    <w:p w:rsidR="000F4727" w:rsidRPr="00B228C5" w:rsidRDefault="000F4727"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Εισαγωγή</w:t>
      </w:r>
    </w:p>
    <w:p w:rsidR="008368F8" w:rsidRPr="00B228C5" w:rsidRDefault="004C6177"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Το συστηματικ</w:t>
      </w:r>
      <w:r w:rsidR="00B228C5" w:rsidRPr="00B228C5">
        <w:rPr>
          <w:rFonts w:asciiTheme="majorHAnsi" w:hAnsiTheme="majorHAnsi" w:cs="Times New Roman"/>
          <w:lang w:val="el-GR"/>
        </w:rPr>
        <w:t>ό</w:t>
      </w:r>
      <w:r w:rsidRPr="00B228C5">
        <w:rPr>
          <w:rFonts w:asciiTheme="majorHAnsi" w:hAnsiTheme="majorHAnsi" w:cs="Times New Roman"/>
          <w:lang w:val="el-GR"/>
        </w:rPr>
        <w:t xml:space="preserve"> σκληρόδερμα είναι μια χρόνια πολυσυστηματική νόσος που χαρακτηρίζεται από ίνωση του δέρματος και των εσωτερικών οργάνων. </w:t>
      </w:r>
      <w:r w:rsidR="004C7D97" w:rsidRPr="00B228C5">
        <w:rPr>
          <w:rFonts w:asciiTheme="majorHAnsi" w:hAnsiTheme="majorHAnsi" w:cs="Times New Roman"/>
          <w:lang w:val="el-GR"/>
        </w:rPr>
        <w:t>Το νόσημα αφορά κυρίως γυναίκες</w:t>
      </w:r>
      <w:r w:rsidR="008368F8" w:rsidRPr="00B228C5">
        <w:rPr>
          <w:rFonts w:asciiTheme="majorHAnsi" w:hAnsiTheme="majorHAnsi" w:cs="Times New Roman"/>
          <w:lang w:val="el-GR"/>
        </w:rPr>
        <w:t xml:space="preserve"> </w:t>
      </w:r>
      <w:r w:rsidR="004C7D97" w:rsidRPr="00B228C5">
        <w:rPr>
          <w:rFonts w:asciiTheme="majorHAnsi" w:hAnsiTheme="majorHAnsi" w:cs="Times New Roman"/>
          <w:lang w:val="el-GR"/>
        </w:rPr>
        <w:t>μέσης ηλικίας, η δε</w:t>
      </w:r>
      <w:r w:rsidR="00A419ED" w:rsidRPr="00B228C5">
        <w:rPr>
          <w:rFonts w:asciiTheme="majorHAnsi" w:hAnsiTheme="majorHAnsi" w:cs="Times New Roman"/>
          <w:lang w:val="el-GR"/>
        </w:rPr>
        <w:t xml:space="preserve"> επίπτωσ</w:t>
      </w:r>
      <w:r w:rsidR="004C7D97" w:rsidRPr="00B228C5">
        <w:rPr>
          <w:rFonts w:asciiTheme="majorHAnsi" w:hAnsiTheme="majorHAnsi" w:cs="Times New Roman"/>
          <w:lang w:val="el-GR"/>
        </w:rPr>
        <w:t>ή του</w:t>
      </w:r>
      <w:r w:rsidR="005F1971" w:rsidRPr="00B228C5">
        <w:rPr>
          <w:rFonts w:asciiTheme="majorHAnsi" w:hAnsiTheme="majorHAnsi" w:cs="Times New Roman"/>
          <w:lang w:val="el-GR"/>
        </w:rPr>
        <w:t xml:space="preserve"> στην Ελλάδα προσεγγίζει τα</w:t>
      </w:r>
      <w:r w:rsidR="004C7D97" w:rsidRPr="00B228C5">
        <w:rPr>
          <w:rFonts w:asciiTheme="majorHAnsi" w:hAnsiTheme="majorHAnsi" w:cs="Times New Roman"/>
          <w:lang w:val="el-GR"/>
        </w:rPr>
        <w:t xml:space="preserve"> </w:t>
      </w:r>
      <w:r w:rsidR="00A419ED" w:rsidRPr="00B228C5">
        <w:rPr>
          <w:rFonts w:asciiTheme="majorHAnsi" w:hAnsiTheme="majorHAnsi" w:cs="Times New Roman"/>
          <w:lang w:val="el-GR"/>
        </w:rPr>
        <w:t>11 νέα περιστατικά</w:t>
      </w:r>
      <w:r w:rsidR="000F4727" w:rsidRPr="00B228C5">
        <w:rPr>
          <w:rFonts w:asciiTheme="majorHAnsi" w:hAnsiTheme="majorHAnsi" w:cs="Times New Roman"/>
          <w:lang w:val="el-GR"/>
        </w:rPr>
        <w:t>/</w:t>
      </w:r>
      <w:r w:rsidR="00A419ED" w:rsidRPr="00B228C5">
        <w:rPr>
          <w:rFonts w:asciiTheme="majorHAnsi" w:hAnsiTheme="majorHAnsi" w:cs="Times New Roman"/>
          <w:lang w:val="el-GR"/>
        </w:rPr>
        <w:t>1</w:t>
      </w:r>
      <w:r w:rsidR="000F4727" w:rsidRPr="00B228C5">
        <w:rPr>
          <w:rFonts w:asciiTheme="majorHAnsi" w:hAnsiTheme="majorHAnsi" w:cs="Times New Roman"/>
          <w:lang w:val="el-GR"/>
        </w:rPr>
        <w:t>0</w:t>
      </w:r>
      <w:r w:rsidR="005F1971" w:rsidRPr="00B228C5">
        <w:rPr>
          <w:rFonts w:asciiTheme="majorHAnsi" w:hAnsiTheme="majorHAnsi" w:cs="Times New Roman"/>
          <w:vertAlign w:val="superscript"/>
          <w:lang w:val="el-GR"/>
        </w:rPr>
        <w:t>6</w:t>
      </w:r>
      <w:r w:rsidR="00A419ED" w:rsidRPr="00B228C5">
        <w:rPr>
          <w:rFonts w:asciiTheme="majorHAnsi" w:hAnsiTheme="majorHAnsi" w:cs="Times New Roman"/>
          <w:lang w:val="el-GR"/>
        </w:rPr>
        <w:t xml:space="preserve"> </w:t>
      </w:r>
      <w:r w:rsidR="000F4727" w:rsidRPr="00B228C5">
        <w:rPr>
          <w:rFonts w:asciiTheme="majorHAnsi" w:hAnsiTheme="majorHAnsi" w:cs="Times New Roman"/>
          <w:lang w:val="el-GR"/>
        </w:rPr>
        <w:t xml:space="preserve">πληθυσμού κατ’ </w:t>
      </w:r>
      <w:r w:rsidR="00A419ED" w:rsidRPr="00B228C5">
        <w:rPr>
          <w:rFonts w:asciiTheme="majorHAnsi" w:hAnsiTheme="majorHAnsi" w:cs="Times New Roman"/>
          <w:lang w:val="el-GR"/>
        </w:rPr>
        <w:t xml:space="preserve">έτος, </w:t>
      </w:r>
      <w:r w:rsidR="005F1971" w:rsidRPr="00B228C5">
        <w:rPr>
          <w:rFonts w:asciiTheme="majorHAnsi" w:hAnsiTheme="majorHAnsi" w:cs="Times New Roman"/>
          <w:lang w:val="el-GR"/>
        </w:rPr>
        <w:t>ενώ</w:t>
      </w:r>
      <w:r w:rsidR="004C7D97" w:rsidRPr="00B228C5">
        <w:rPr>
          <w:rFonts w:asciiTheme="majorHAnsi" w:hAnsiTheme="majorHAnsi" w:cs="Times New Roman"/>
          <w:lang w:val="el-GR"/>
        </w:rPr>
        <w:t xml:space="preserve"> ο</w:t>
      </w:r>
      <w:r w:rsidR="005F1971" w:rsidRPr="00B228C5">
        <w:rPr>
          <w:rFonts w:asciiTheme="majorHAnsi" w:hAnsiTheme="majorHAnsi" w:cs="Times New Roman"/>
          <w:lang w:val="el-GR"/>
        </w:rPr>
        <w:t xml:space="preserve"> επιπολασμός είναι </w:t>
      </w:r>
      <w:r w:rsidR="00A419ED" w:rsidRPr="00B228C5">
        <w:rPr>
          <w:rFonts w:asciiTheme="majorHAnsi" w:hAnsiTheme="majorHAnsi" w:cs="Times New Roman"/>
          <w:lang w:val="el-GR"/>
        </w:rPr>
        <w:t>154</w:t>
      </w:r>
      <w:r w:rsidR="005F1971" w:rsidRPr="00B228C5">
        <w:rPr>
          <w:rFonts w:asciiTheme="majorHAnsi" w:hAnsiTheme="majorHAnsi" w:cs="Times New Roman"/>
          <w:lang w:val="el-GR"/>
        </w:rPr>
        <w:t xml:space="preserve"> περιπτώσεις</w:t>
      </w:r>
      <w:r w:rsidR="000F4727" w:rsidRPr="00B228C5">
        <w:rPr>
          <w:rFonts w:asciiTheme="majorHAnsi" w:hAnsiTheme="majorHAnsi" w:cs="Times New Roman"/>
          <w:lang w:val="el-GR"/>
        </w:rPr>
        <w:t>/10</w:t>
      </w:r>
      <w:r w:rsidR="005F1971" w:rsidRPr="00B228C5">
        <w:rPr>
          <w:rFonts w:asciiTheme="majorHAnsi" w:hAnsiTheme="majorHAnsi" w:cs="Times New Roman"/>
          <w:vertAlign w:val="superscript"/>
          <w:lang w:val="el-GR"/>
        </w:rPr>
        <w:t>6</w:t>
      </w:r>
      <w:r w:rsidR="000F4727" w:rsidRPr="00B228C5">
        <w:rPr>
          <w:rFonts w:asciiTheme="majorHAnsi" w:hAnsiTheme="majorHAnsi" w:cs="Times New Roman"/>
          <w:lang w:val="el-GR"/>
        </w:rPr>
        <w:t xml:space="preserve"> πληθυσμού</w:t>
      </w:r>
      <w:r w:rsidR="009F752B" w:rsidRPr="00B228C5">
        <w:rPr>
          <w:rFonts w:asciiTheme="majorHAnsi" w:hAnsiTheme="majorHAnsi" w:cs="Times New Roman"/>
          <w:lang w:val="el-GR"/>
        </w:rPr>
        <w:t xml:space="preserve"> </w:t>
      </w:r>
      <w:r w:rsidR="0035199D" w:rsidRPr="00B228C5">
        <w:rPr>
          <w:rFonts w:asciiTheme="majorHAnsi" w:hAnsiTheme="majorHAnsi"/>
        </w:rPr>
        <w:fldChar w:fldCharType="begin">
          <w:fldData xml:space="preserve">MAA5AGUAZAA3ADYAMwA3AC0AMAAyADUAMAAtADQAYQBkAGYALQA5ADQAYQBlAC0AMQAzAGQAYQBl
AGEAZAAwADIAMgBjAGIALwBlADgAMwBmADcAMQBjADUALQAwADIAMwBhAC0AZgAxADgAZQAtADAA
YwAwADgALQBjAGEAOAA2AGYAMgBhADIAYQBmADAAOAB8AGUATgBxAFYAawBzAEYAdQAyAHoAQQBN
AGgAbAA5AEYAMABEAGwAeQBKAGQAdABKADcATgA2AEMAZABpAGkASwBBAGQAMgB3AEQAQQBXAEcA
SQBnAGYARwBwAGgAMgAyAHQAaABSAEkAYwByAFkAcwB5AEwAdQBQADMAcgBJAHQAeQBhADAAMwBr
AGYAeQBvAC8AeABlAHAAZwAzAHgAMQBnADcAZgBRAEwAZABaAHIAagB6AHUAQwBTAE0ANwBLAFcA
NwBuAEUAbgBtAHcAaQBGAGoANQB1AFAARQBVAEsANABzAHMARwBoAHoANgBSAEUAMwBuAC8ANgBa
AEgAcgBSAGkAZABHAG0AOQBuAE4AYQB4AEsAdwBoAHoAOQBVAGsAbQBxAGQASgA3AHAATQB0AEQA
WQBNADcAbAB3ADMAOQBNAGgAcwBsAG4ATwAwAGgAUgBaAFYAUQB6ADUARQB6AHMAeABOAHIAbABM
AE4AMgBjAEQAaQBGAGYANwBWAEEAeAA4AEUAVwBRAEgALwBSAE0ASABXAHcAbwAvAEMAYgBDAHYA
MABwADEAdgBPACsANgBuAG0AUwBKAGQAWQB6ADIAZgBaAFgATwBsADAAcQBsAFUATwBkAGEAUABL
AEgARgBDAFoAcgBBAGEARQBXAHEAZABwAHQAYgA3AEIASQBtAHYAbQBwAHAAbwB5AGwASQBGAHEA
VABJAEYASwBWADcAcABRAEYAUgBTAHoASgBvAFUAVQBHAGwAMwB3AGgAVABEAEUAagBmAFAAeQA5
AHUAVQBnAFcAOQByAGgATwBJAHAAdgBZAEMAMABGAHIAagBYAFEAVQA3AGYAbgB6AEsASwBEAEgA
cQB3AEwAOABqAGoANQBqAHoAMwBSAEcANQAxAEQAWAB3AE0AMQBHAEkARwBUADUAOQBSAG4AOABC
AEQAZQBlAE4ARABpACsAUgB4ACsAZABrAFAAWABnAHIAOQBrADcAMwBnAEsASQBiAG8ATAA2AFMA
VwA1AG4AMQBmAEMASAA4AGsAVABYAEcAdQBQAEIAbQBzAGUANwByAFgAKwBBAHoAcgBmAG8AbABo
AGMAUABnAGQALwBrAEIAcwB1AHUARABIAEgATgAzAGcAWABMAHQAbAA3AHoAbwB6ADYAcQA0AG0A
cwBuAEkAMQBBAEYAcgAyAEsARgBMAHQAMwBMAFAARgB4AHUAWAB3AGEAMQA2AGIAegBVAG0AawB6
AFQAOABjADkAaABqAEEAZwA3AC8ASQBnAGEANABpAG8AdAB0AHcAZABlAEEAawB2AC8ASwBPAG0A
awAzAHcAeQBYAGEAMgBPAEoANABnAGIAcAA5AHcAUQA5ADkAdgB4AHkAQgB4AFYASABhAHIAVABK
AHgANABMAEoAeQA4AGYAdABsAFMAegBIAGQAZQA1AGQAaQA5AGMASQA4AEkAKwBSAEkANAByAEUA
WgBqAG4AUgA5AEIAdgBsADkAYQB4AHoAZQA4AFkAbwBuAGoAdwBpAEIAVQBLAFUAeABaAEcAUgBD
AGQAWQBPAEUAMwBrADgAUgBkAFcANwBnAEMATQA=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1</w:t>
      </w:r>
      <w:r w:rsidR="0035199D" w:rsidRPr="00B228C5">
        <w:rPr>
          <w:rFonts w:asciiTheme="majorHAnsi" w:hAnsiTheme="majorHAnsi" w:cs="Times New Roman"/>
          <w:noProof/>
          <w:color w:val="000000"/>
          <w:vertAlign w:val="superscript"/>
          <w:lang w:val="el-GR"/>
        </w:rPr>
        <w:fldChar w:fldCharType="end"/>
      </w:r>
    </w:p>
    <w:p w:rsidR="004572AC" w:rsidRPr="00B228C5" w:rsidRDefault="004C7D97" w:rsidP="00B228C5">
      <w:pPr>
        <w:widowControl w:val="0"/>
        <w:autoSpaceDE w:val="0"/>
        <w:autoSpaceDN w:val="0"/>
        <w:adjustRightInd w:val="0"/>
        <w:spacing w:after="120" w:line="360" w:lineRule="auto"/>
        <w:jc w:val="both"/>
        <w:rPr>
          <w:rFonts w:asciiTheme="majorHAnsi" w:hAnsiTheme="majorHAnsi" w:cs="Times New Roman"/>
          <w:lang w:val="el-GR"/>
        </w:rPr>
      </w:pPr>
      <w:r w:rsidRPr="00B228C5">
        <w:rPr>
          <w:rFonts w:asciiTheme="majorHAnsi" w:hAnsiTheme="majorHAnsi" w:cs="Times New Roman"/>
          <w:lang w:val="el-GR"/>
        </w:rPr>
        <w:t xml:space="preserve">Η θεραπεία του συστηματικού σκληροδέρματος παρουσιάζει </w:t>
      </w:r>
      <w:r w:rsidR="00A16DD2" w:rsidRPr="00B228C5">
        <w:rPr>
          <w:rFonts w:asciiTheme="majorHAnsi" w:hAnsiTheme="majorHAnsi" w:cs="Times New Roman"/>
          <w:lang w:val="el-GR"/>
        </w:rPr>
        <w:t>σημαντικές</w:t>
      </w:r>
      <w:r w:rsidRPr="00B228C5">
        <w:rPr>
          <w:rFonts w:asciiTheme="majorHAnsi" w:hAnsiTheme="majorHAnsi" w:cs="Times New Roman"/>
          <w:lang w:val="el-GR"/>
        </w:rPr>
        <w:t xml:space="preserve"> προκλήσεις </w:t>
      </w:r>
      <w:r w:rsidR="00A16DD2" w:rsidRPr="00B228C5">
        <w:rPr>
          <w:rFonts w:asciiTheme="majorHAnsi" w:hAnsiTheme="majorHAnsi" w:cs="Times New Roman"/>
          <w:lang w:val="el-GR"/>
        </w:rPr>
        <w:t>και ιδιαιτερότητες</w:t>
      </w:r>
      <w:r w:rsidR="008937A0" w:rsidRPr="00B228C5">
        <w:rPr>
          <w:rFonts w:asciiTheme="majorHAnsi" w:hAnsiTheme="majorHAnsi" w:cs="Times New Roman"/>
          <w:lang w:val="el-GR"/>
        </w:rPr>
        <w:t>.</w:t>
      </w:r>
      <w:r w:rsidR="00A16DD2" w:rsidRPr="00B228C5">
        <w:rPr>
          <w:rFonts w:asciiTheme="majorHAnsi" w:hAnsiTheme="majorHAnsi" w:cs="Times New Roman"/>
          <w:lang w:val="el-GR"/>
        </w:rPr>
        <w:t xml:space="preserve"> </w:t>
      </w:r>
      <w:r w:rsidR="008937A0" w:rsidRPr="00B228C5">
        <w:rPr>
          <w:rFonts w:asciiTheme="majorHAnsi" w:hAnsiTheme="majorHAnsi" w:cs="Times New Roman"/>
          <w:lang w:val="el-GR"/>
        </w:rPr>
        <w:t>Κ</w:t>
      </w:r>
      <w:r w:rsidRPr="00B228C5">
        <w:rPr>
          <w:rFonts w:asciiTheme="majorHAnsi" w:hAnsiTheme="majorHAnsi" w:cs="Times New Roman"/>
          <w:lang w:val="el-GR"/>
        </w:rPr>
        <w:t>αθώς</w:t>
      </w:r>
      <w:r w:rsidR="008937A0" w:rsidRPr="00B228C5">
        <w:rPr>
          <w:rFonts w:asciiTheme="majorHAnsi" w:hAnsiTheme="majorHAnsi" w:cs="Times New Roman"/>
          <w:lang w:val="el-GR"/>
        </w:rPr>
        <w:t>,</w:t>
      </w:r>
      <w:r w:rsidRPr="00B228C5">
        <w:rPr>
          <w:rFonts w:asciiTheme="majorHAnsi" w:hAnsiTheme="majorHAnsi" w:cs="Times New Roman"/>
          <w:lang w:val="el-GR"/>
        </w:rPr>
        <w:t xml:space="preserve"> μέχρι στιγμής</w:t>
      </w:r>
      <w:r w:rsidR="008937A0" w:rsidRPr="00B228C5">
        <w:rPr>
          <w:rFonts w:asciiTheme="majorHAnsi" w:hAnsiTheme="majorHAnsi" w:cs="Times New Roman"/>
          <w:lang w:val="el-GR"/>
        </w:rPr>
        <w:t>,</w:t>
      </w:r>
      <w:r w:rsidRPr="00B228C5">
        <w:rPr>
          <w:rFonts w:asciiTheme="majorHAnsi" w:hAnsiTheme="majorHAnsi" w:cs="Times New Roman"/>
          <w:lang w:val="el-GR"/>
        </w:rPr>
        <w:t xml:space="preserve"> </w:t>
      </w:r>
      <w:r w:rsidR="008937A0" w:rsidRPr="00B228C5">
        <w:rPr>
          <w:rFonts w:asciiTheme="majorHAnsi" w:hAnsiTheme="majorHAnsi" w:cs="Times New Roman"/>
          <w:lang w:val="el-GR"/>
        </w:rPr>
        <w:t xml:space="preserve">η παθογένεια του νοσήματος παραμένει άγνωστη, </w:t>
      </w:r>
      <w:r w:rsidRPr="00B228C5">
        <w:rPr>
          <w:rFonts w:asciiTheme="majorHAnsi" w:hAnsiTheme="majorHAnsi" w:cs="Times New Roman"/>
          <w:lang w:val="el-GR"/>
        </w:rPr>
        <w:t xml:space="preserve">δεν έχει </w:t>
      </w:r>
      <w:r w:rsidR="00636BAC" w:rsidRPr="00B228C5">
        <w:rPr>
          <w:rFonts w:asciiTheme="majorHAnsi" w:hAnsiTheme="majorHAnsi" w:cs="Times New Roman"/>
          <w:lang w:val="el-GR"/>
        </w:rPr>
        <w:t xml:space="preserve">βρεθεί κάποιο φάρμακο που να </w:t>
      </w:r>
      <w:r w:rsidR="003B4EE8" w:rsidRPr="00B228C5">
        <w:rPr>
          <w:rFonts w:asciiTheme="majorHAnsi" w:hAnsiTheme="majorHAnsi" w:cs="Times New Roman"/>
          <w:lang w:val="el-GR"/>
        </w:rPr>
        <w:t xml:space="preserve">τροποποιεί συνολικά τη φυσική </w:t>
      </w:r>
      <w:r w:rsidR="00504899" w:rsidRPr="00B228C5">
        <w:rPr>
          <w:rFonts w:asciiTheme="majorHAnsi" w:hAnsiTheme="majorHAnsi" w:cs="Times New Roman"/>
          <w:lang w:val="el-GR"/>
        </w:rPr>
        <w:t xml:space="preserve">πορεία </w:t>
      </w:r>
      <w:r w:rsidR="003B4EE8" w:rsidRPr="00B228C5">
        <w:rPr>
          <w:rFonts w:asciiTheme="majorHAnsi" w:hAnsiTheme="majorHAnsi" w:cs="Times New Roman"/>
          <w:lang w:val="el-GR"/>
        </w:rPr>
        <w:t>της νόσου. Αντίθετα</w:t>
      </w:r>
      <w:r w:rsidR="00D47527" w:rsidRPr="00B228C5">
        <w:rPr>
          <w:rFonts w:asciiTheme="majorHAnsi" w:hAnsiTheme="majorHAnsi" w:cs="Times New Roman"/>
          <w:lang w:val="el-GR"/>
        </w:rPr>
        <w:t>,</w:t>
      </w:r>
      <w:r w:rsidR="003B4EE8" w:rsidRPr="00B228C5">
        <w:rPr>
          <w:rFonts w:asciiTheme="majorHAnsi" w:hAnsiTheme="majorHAnsi" w:cs="Times New Roman"/>
          <w:lang w:val="el-GR"/>
        </w:rPr>
        <w:t xml:space="preserve"> η θεραπευτική προσέγγιση είναι προσανατολισμένη στη</w:t>
      </w:r>
      <w:r w:rsidR="00A16DD2" w:rsidRPr="00B228C5">
        <w:rPr>
          <w:rFonts w:asciiTheme="majorHAnsi" w:hAnsiTheme="majorHAnsi" w:cs="Times New Roman"/>
          <w:lang w:val="el-GR"/>
        </w:rPr>
        <w:t xml:space="preserve"> στοχευμένη</w:t>
      </w:r>
      <w:r w:rsidR="003B4EE8" w:rsidRPr="00B228C5">
        <w:rPr>
          <w:rFonts w:asciiTheme="majorHAnsi" w:hAnsiTheme="majorHAnsi" w:cs="Times New Roman"/>
          <w:lang w:val="el-GR"/>
        </w:rPr>
        <w:t xml:space="preserve"> αντιμετώπιση των συμπτωμάτων του ασθενούς</w:t>
      </w:r>
      <w:r w:rsidR="003153CF" w:rsidRPr="00B228C5">
        <w:rPr>
          <w:rFonts w:asciiTheme="majorHAnsi" w:hAnsiTheme="majorHAnsi" w:cs="Times New Roman"/>
          <w:lang w:val="el-GR"/>
        </w:rPr>
        <w:t>,</w:t>
      </w:r>
      <w:r w:rsidR="003B4EE8" w:rsidRPr="00B228C5">
        <w:rPr>
          <w:rFonts w:asciiTheme="majorHAnsi" w:hAnsiTheme="majorHAnsi" w:cs="Times New Roman"/>
          <w:lang w:val="el-GR"/>
        </w:rPr>
        <w:t xml:space="preserve"> με βάση τα όργανα που </w:t>
      </w:r>
      <w:r w:rsidR="00A16DD2" w:rsidRPr="00B228C5">
        <w:rPr>
          <w:rFonts w:asciiTheme="majorHAnsi" w:hAnsiTheme="majorHAnsi" w:cs="Times New Roman"/>
          <w:lang w:val="el-GR"/>
        </w:rPr>
        <w:t xml:space="preserve">έχουν </w:t>
      </w:r>
      <w:r w:rsidR="003B4EE8" w:rsidRPr="00B228C5">
        <w:rPr>
          <w:rFonts w:asciiTheme="majorHAnsi" w:hAnsiTheme="majorHAnsi" w:cs="Times New Roman"/>
          <w:lang w:val="el-GR"/>
        </w:rPr>
        <w:t xml:space="preserve">προσβληθεί </w:t>
      </w:r>
      <w:r w:rsidR="008525ED" w:rsidRPr="00B228C5">
        <w:rPr>
          <w:rFonts w:asciiTheme="majorHAnsi" w:hAnsiTheme="majorHAnsi" w:cs="Times New Roman"/>
          <w:lang w:val="el-GR"/>
        </w:rPr>
        <w:t>κατά</w:t>
      </w:r>
      <w:r w:rsidR="003B4EE8" w:rsidRPr="00B228C5">
        <w:rPr>
          <w:rFonts w:asciiTheme="majorHAnsi" w:hAnsiTheme="majorHAnsi" w:cs="Times New Roman"/>
          <w:lang w:val="el-GR"/>
        </w:rPr>
        <w:t xml:space="preserve"> περίπτωση.</w:t>
      </w:r>
      <w:r w:rsidR="00D55AA3" w:rsidRPr="00B228C5">
        <w:rPr>
          <w:rFonts w:asciiTheme="majorHAnsi" w:hAnsiTheme="majorHAnsi" w:cs="Times New Roman"/>
          <w:lang w:val="el-GR"/>
        </w:rPr>
        <w:t xml:space="preserve"> </w:t>
      </w:r>
      <w:r w:rsidR="00551A5E" w:rsidRPr="00B228C5">
        <w:rPr>
          <w:rFonts w:asciiTheme="majorHAnsi" w:hAnsiTheme="majorHAnsi" w:cs="Times New Roman"/>
          <w:lang w:val="el-GR"/>
        </w:rPr>
        <w:t>Πέραν</w:t>
      </w:r>
      <w:r w:rsidR="00D55AA3" w:rsidRPr="00B228C5">
        <w:rPr>
          <w:rFonts w:asciiTheme="majorHAnsi" w:hAnsiTheme="majorHAnsi" w:cs="Times New Roman"/>
          <w:lang w:val="el-GR"/>
        </w:rPr>
        <w:t xml:space="preserve"> της πολυσυστηματικής φύσης του νοσήματος και της ετερογένειας στη βαρύτητα</w:t>
      </w:r>
      <w:r w:rsidR="00551A5E" w:rsidRPr="00B228C5">
        <w:rPr>
          <w:rFonts w:asciiTheme="majorHAnsi" w:hAnsiTheme="majorHAnsi" w:cs="Times New Roman"/>
          <w:lang w:val="el-GR"/>
        </w:rPr>
        <w:t xml:space="preserve"> της προσβολής, τη λήψη θεραπευτικών κλινικών</w:t>
      </w:r>
      <w:r w:rsidR="00D55AA3" w:rsidRPr="00B228C5">
        <w:rPr>
          <w:rFonts w:asciiTheme="majorHAnsi" w:hAnsiTheme="majorHAnsi" w:cs="Times New Roman"/>
          <w:lang w:val="el-GR"/>
        </w:rPr>
        <w:t xml:space="preserve"> </w:t>
      </w:r>
      <w:r w:rsidR="00551A5E" w:rsidRPr="00B228C5">
        <w:rPr>
          <w:rFonts w:asciiTheme="majorHAnsi" w:hAnsiTheme="majorHAnsi" w:cs="Times New Roman"/>
          <w:lang w:val="el-GR"/>
        </w:rPr>
        <w:t>αποφάσεων δυσχεραίνει</w:t>
      </w:r>
      <w:r w:rsidR="00D55AA3" w:rsidRPr="00B228C5">
        <w:rPr>
          <w:rFonts w:asciiTheme="majorHAnsi" w:hAnsiTheme="majorHAnsi" w:cs="Times New Roman"/>
          <w:lang w:val="el-GR"/>
        </w:rPr>
        <w:t xml:space="preserve"> η σημαντική τοξικότητα πολλών από τις εφαρμοζόμενες θεραπείες</w:t>
      </w:r>
      <w:r w:rsidR="006A498F" w:rsidRPr="00B228C5">
        <w:rPr>
          <w:rFonts w:asciiTheme="majorHAnsi" w:hAnsiTheme="majorHAnsi" w:cs="Times New Roman"/>
          <w:lang w:val="el-GR"/>
        </w:rPr>
        <w:t>,</w:t>
      </w:r>
      <w:r w:rsidR="00D55AA3" w:rsidRPr="00B228C5">
        <w:rPr>
          <w:rFonts w:asciiTheme="majorHAnsi" w:hAnsiTheme="majorHAnsi" w:cs="Times New Roman"/>
          <w:lang w:val="el-GR"/>
        </w:rPr>
        <w:t xml:space="preserve"> σε συνδυασμό με το οριακό όφ</w:t>
      </w:r>
      <w:r w:rsidR="00950DCE" w:rsidRPr="00B228C5">
        <w:rPr>
          <w:rFonts w:asciiTheme="majorHAnsi" w:hAnsiTheme="majorHAnsi" w:cs="Times New Roman"/>
          <w:lang w:val="el-GR"/>
        </w:rPr>
        <w:t xml:space="preserve">ελος που ενίοτε αυτές παρέχουν, όπως </w:t>
      </w:r>
      <w:r w:rsidR="006A498F" w:rsidRPr="00B228C5">
        <w:rPr>
          <w:rFonts w:asciiTheme="majorHAnsi" w:hAnsiTheme="majorHAnsi" w:cs="Times New Roman"/>
          <w:lang w:val="el-GR"/>
        </w:rPr>
        <w:t>ενδεικτικά</w:t>
      </w:r>
      <w:r w:rsidR="008368F8" w:rsidRPr="00B228C5">
        <w:rPr>
          <w:rFonts w:asciiTheme="majorHAnsi" w:hAnsiTheme="majorHAnsi" w:cs="Times New Roman"/>
          <w:lang w:val="el-GR"/>
        </w:rPr>
        <w:t xml:space="preserve"> </w:t>
      </w:r>
      <w:r w:rsidR="00950DCE" w:rsidRPr="00B228C5">
        <w:rPr>
          <w:rFonts w:asciiTheme="majorHAnsi" w:hAnsiTheme="majorHAnsi" w:cs="Times New Roman"/>
          <w:lang w:val="el-GR"/>
        </w:rPr>
        <w:t>αναφέρεται για τη</w:t>
      </w:r>
      <w:r w:rsidR="001D08D8" w:rsidRPr="00B228C5">
        <w:rPr>
          <w:rFonts w:asciiTheme="majorHAnsi" w:hAnsiTheme="majorHAnsi" w:cs="Times New Roman"/>
          <w:lang w:val="el-GR"/>
        </w:rPr>
        <w:t>ν</w:t>
      </w:r>
      <w:r w:rsidR="008368F8" w:rsidRPr="00B228C5">
        <w:rPr>
          <w:rFonts w:asciiTheme="majorHAnsi" w:hAnsiTheme="majorHAnsi" w:cs="Times New Roman"/>
          <w:lang w:val="el-GR"/>
        </w:rPr>
        <w:t xml:space="preserve"> </w:t>
      </w:r>
      <w:r w:rsidR="001D08D8" w:rsidRPr="00B228C5">
        <w:rPr>
          <w:rFonts w:asciiTheme="majorHAnsi" w:hAnsiTheme="majorHAnsi" w:cs="Times New Roman"/>
          <w:lang w:val="el-GR"/>
        </w:rPr>
        <w:t>περίπτωση</w:t>
      </w:r>
      <w:r w:rsidR="0018592E" w:rsidRPr="00B228C5">
        <w:rPr>
          <w:rFonts w:asciiTheme="majorHAnsi" w:hAnsiTheme="majorHAnsi" w:cs="Times New Roman"/>
          <w:lang w:val="el-GR"/>
        </w:rPr>
        <w:t xml:space="preserve"> της </w:t>
      </w:r>
      <w:r w:rsidR="008368F8" w:rsidRPr="00B228C5">
        <w:rPr>
          <w:rFonts w:asciiTheme="majorHAnsi" w:hAnsiTheme="majorHAnsi" w:cs="Times New Roman"/>
          <w:lang w:val="el-GR"/>
        </w:rPr>
        <w:t>κυκλοφωσφαμίδη</w:t>
      </w:r>
      <w:r w:rsidR="0018592E" w:rsidRPr="00B228C5">
        <w:rPr>
          <w:rFonts w:asciiTheme="majorHAnsi" w:hAnsiTheme="majorHAnsi" w:cs="Times New Roman"/>
          <w:lang w:val="el-GR"/>
        </w:rPr>
        <w:t>ς</w:t>
      </w:r>
      <w:r w:rsidR="008368F8" w:rsidRPr="00B228C5">
        <w:rPr>
          <w:rFonts w:asciiTheme="majorHAnsi" w:hAnsiTheme="majorHAnsi" w:cs="Times New Roman"/>
          <w:lang w:val="el-GR"/>
        </w:rPr>
        <w:t xml:space="preserve"> στη θεραπεία της πνευμονικής ίνωσης του σκληροδέρματος</w:t>
      </w:r>
      <w:r w:rsidR="0035199D" w:rsidRPr="00B228C5">
        <w:rPr>
          <w:rFonts w:asciiTheme="majorHAnsi" w:hAnsiTheme="majorHAnsi"/>
        </w:rPr>
        <w:fldChar w:fldCharType="begin">
          <w:fldData xml:space="preserve">MAA5AGUAZAA3ADYAMwA3AC0AMAAyADUAMAAtADQAYQBkAGYALQA5ADQAYQBlAC0AMQAzAGQAYQBl
AGEAZAAwADIAMgBjAGIALwA4AGYAYwAyADkAZQA4ADUALQA1ADMANwA2AC0ANQBhADEAYQAtADYA
MQBkAGIALQBjAGIAMgAwAGUAMQAwADMAMwBmADcAYwB8AGUATgBwAGQAVQBVADEAdgBvAHoAQQBV
AC8AQwB2AEkAWgA5AHoAYQBCAGsATABJAHIAZABwAFUAcQA2AGoAWgBEAHkAbQA5AHQAVABrADgA
cwBHAEYAZgBRADIAeABrAG0AMABnAG8AeQBuAC8AZgBoADkAVAB1ADAAdAA0ADgAZgBqAFAAegBQ
AHUAYgBLAGcAaAB0ADkAWQA5AGkARwA3AFUAZgBiAHMAWgBTADkARQBiAGIAUQBQADkAUwAxAE4A
eABlAEUAaQBNADcAKwBMADIASQBJAG8AOQBGAHMAYwAyAFUAYQBvAHUARQBEACsAQgBqAFkANQB1
AFYARgBDAFoAbQBuAGUAYQBxAE8AeAAxAHYASwB0AHIAOQAyAHAASgBEAGkAVABnAHAAUgAzAGcA
YwBoAGMAcgBIAG0AUQBtAGEAOABLAGoATABGAEoANwBJAFoAbwBKAHMANwBLAGkAVgA1AFIAdgBE
AGkAKwB2AEUAOABmADgAaABLAEUAZAB3AGQARABqADgASgBpAEMAeQBYAFgASgBIADQAbwArACsA
cwBvAEgAZgBqAGIAQQBTADAAeAB2AE8ASQBzAFYAOQBNAGoAbgBwAFcAVgBVAGEAWABxADYAegBr
AFEAaABXAEMANQA2AEIAYgBYAHUAVgBnAHUATQB3ADAARwBOAEIAQwBxAGEAYQArAFgANwBlAE4A
cQBzAHkANgA0AEUAVgBXAHIAbgBnAEIARQB2AGgASwA2AHAAbwAzAHQAUgBKAEcAaQBpAHgAcgB5
ADQAWQBNAFkAWQB4AC8AbgBLAGYAOQByAHEAeQBGAE0ALwBZAFQAKwBmACsARwBBAFQAMABHAHEA
bgBaADQATQBmAE4AcABEAHMAUABrAFgAVQBnAGUAMgBDADEAZAA4AEoANgBnAG8AMABPAGkALwBr
AFIAOQBjAGoAWgBFAHMAQgBHAHQAQwA1AC8AcABaAEEAcwBhAFQAcgBnAGcAZgB6AGYATwBkAHcA
aABmAGIARgAyAFAAdgBUAG4AQgAwAG4AVwBQAHAAOQBGADMAWAB4ADEALwBBAEsAVwA0ADkASAB0
AHMAVwA1AHAAegBzAHAAaABzADIAZQAyAFkAcwBqAGcATgA4AC8ARQBvAFEAbQB4ADYAdwA5ADkA
egBKADgASABIAFcAWgArADkAbwBmAGgAdABsADMAeAA3ADMAbwBiAEUAbQA1ADQAaQAxADAAbQBM
AHQAWABjAGsAUwBYAFoANwArAHEAMgBuAEIATQAvAG4AawBmAFkAWgBoADgARwBiAEUARwBpADcA
cwBFAGwAZQBhAFkANABtAGgAZwBRAHMAQwBXAEQAcwBZADMAaABsAGQAKwAvAEIAOAB4AFoAOQBp
AFAALwBpAHYALwAwAEYAKwBFAFAASgBNAFEAPQA9AA==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2</w:t>
      </w:r>
      <w:r w:rsidR="0035199D" w:rsidRPr="00B228C5">
        <w:rPr>
          <w:rFonts w:asciiTheme="majorHAnsi" w:hAnsiTheme="majorHAnsi" w:cs="Times New Roman"/>
          <w:noProof/>
          <w:color w:val="000000"/>
          <w:vertAlign w:val="superscript"/>
          <w:lang w:val="el-GR"/>
        </w:rPr>
        <w:fldChar w:fldCharType="end"/>
      </w:r>
      <w:r w:rsidR="008368F8" w:rsidRPr="00B228C5">
        <w:rPr>
          <w:rFonts w:asciiTheme="majorHAnsi" w:hAnsiTheme="majorHAnsi" w:cs="Times New Roman"/>
          <w:lang w:val="el-GR"/>
        </w:rPr>
        <w:t xml:space="preserve">. </w:t>
      </w:r>
      <w:r w:rsidR="00DB4FF9" w:rsidRPr="00B228C5">
        <w:rPr>
          <w:rFonts w:asciiTheme="majorHAnsi" w:hAnsiTheme="majorHAnsi" w:cs="Times New Roman"/>
          <w:lang w:val="el-GR"/>
        </w:rPr>
        <w:t>Τέλος, η ίδια η αξιολόγηση των αποτελεσμάτων της θεραπείας μπορεί να καταστεί προβληματική αφού</w:t>
      </w:r>
      <w:r w:rsidR="00503BE1" w:rsidRPr="00B228C5">
        <w:rPr>
          <w:rFonts w:asciiTheme="majorHAnsi" w:hAnsiTheme="majorHAnsi" w:cs="Times New Roman"/>
          <w:lang w:val="el-GR"/>
        </w:rPr>
        <w:t>,</w:t>
      </w:r>
      <w:r w:rsidR="00DB4FF9" w:rsidRPr="00B228C5">
        <w:rPr>
          <w:rFonts w:asciiTheme="majorHAnsi" w:hAnsiTheme="majorHAnsi" w:cs="Times New Roman"/>
          <w:lang w:val="el-GR"/>
        </w:rPr>
        <w:t xml:space="preserve"> </w:t>
      </w:r>
      <w:r w:rsidR="00DA6C17" w:rsidRPr="00B228C5">
        <w:rPr>
          <w:rFonts w:asciiTheme="majorHAnsi" w:hAnsiTheme="majorHAnsi" w:cs="Times New Roman"/>
          <w:lang w:val="el-GR"/>
        </w:rPr>
        <w:t>χαρακτηριστικά</w:t>
      </w:r>
      <w:r w:rsidR="00503BE1" w:rsidRPr="00B228C5">
        <w:rPr>
          <w:rFonts w:asciiTheme="majorHAnsi" w:hAnsiTheme="majorHAnsi" w:cs="Times New Roman"/>
          <w:lang w:val="el-GR"/>
        </w:rPr>
        <w:t>,</w:t>
      </w:r>
      <w:r w:rsidR="00DA6C17" w:rsidRPr="00B228C5">
        <w:rPr>
          <w:rFonts w:asciiTheme="majorHAnsi" w:hAnsiTheme="majorHAnsi" w:cs="Times New Roman"/>
          <w:lang w:val="el-GR"/>
        </w:rPr>
        <w:t xml:space="preserve"> η </w:t>
      </w:r>
      <w:r w:rsidR="00AA29D6" w:rsidRPr="00B228C5">
        <w:rPr>
          <w:rFonts w:asciiTheme="majorHAnsi" w:hAnsiTheme="majorHAnsi" w:cs="Times New Roman"/>
          <w:lang w:val="el-GR"/>
        </w:rPr>
        <w:t>δερματική προσβολή</w:t>
      </w:r>
      <w:r w:rsidR="00503BE1" w:rsidRPr="00B228C5">
        <w:rPr>
          <w:rFonts w:asciiTheme="majorHAnsi" w:hAnsiTheme="majorHAnsi" w:cs="Times New Roman"/>
          <w:lang w:val="el-GR"/>
        </w:rPr>
        <w:t xml:space="preserve">, που τυπικά αξιολογείται ως μέτρο βαρύτητας </w:t>
      </w:r>
      <w:r w:rsidR="00DA6C17" w:rsidRPr="00B228C5">
        <w:rPr>
          <w:rFonts w:asciiTheme="majorHAnsi" w:hAnsiTheme="majorHAnsi" w:cs="Times New Roman"/>
          <w:lang w:val="el-GR"/>
        </w:rPr>
        <w:t>σε ασθενείς με συστηματικό σκληρόδερμα</w:t>
      </w:r>
      <w:r w:rsidR="00503BE1" w:rsidRPr="00B228C5">
        <w:rPr>
          <w:rFonts w:asciiTheme="majorHAnsi" w:hAnsiTheme="majorHAnsi" w:cs="Times New Roman"/>
          <w:lang w:val="el-GR"/>
        </w:rPr>
        <w:t>,</w:t>
      </w:r>
      <w:r w:rsidR="00DA6C17" w:rsidRPr="00B228C5">
        <w:rPr>
          <w:rFonts w:asciiTheme="majorHAnsi" w:hAnsiTheme="majorHAnsi" w:cs="Times New Roman"/>
          <w:lang w:val="el-GR"/>
        </w:rPr>
        <w:t xml:space="preserve"> έχει</w:t>
      </w:r>
      <w:r w:rsidR="008368F8" w:rsidRPr="00B228C5">
        <w:rPr>
          <w:rFonts w:asciiTheme="majorHAnsi" w:hAnsiTheme="majorHAnsi" w:cs="Times New Roman"/>
          <w:lang w:val="el-GR"/>
        </w:rPr>
        <w:t xml:space="preserve"> </w:t>
      </w:r>
      <w:r w:rsidR="00AA29D6" w:rsidRPr="00B228C5">
        <w:rPr>
          <w:rFonts w:asciiTheme="majorHAnsi" w:hAnsiTheme="majorHAnsi" w:cs="Times New Roman"/>
          <w:lang w:val="el-GR"/>
        </w:rPr>
        <w:t>την τάση να βελτιώνεται ακόμη και χωρίς αγωγή μετά από μια αρχική φάση έντονης επιδείνωσης</w:t>
      </w:r>
      <w:r w:rsidR="0035199D" w:rsidRPr="00B228C5">
        <w:rPr>
          <w:rFonts w:asciiTheme="majorHAnsi" w:hAnsiTheme="majorHAnsi"/>
        </w:rPr>
        <w:fldChar w:fldCharType="begin">
          <w:fldData xml:space="preserve">MAA5AGUAZAA3ADYAMwA3AC0AMAAyADUAMAAtADQAYQBkAGYALQA5ADQAYQBlAC0AMQAzAGQAYQBl
AGEAZAAwADIAMgBjAGIALwBjAGMANAA4ADAAYQA0AGUALQBjADMAOQAxAC0AMAAwADIAOQAtAGQA
MwA3ADAALQBjAGIAMwAwAGYANwBjADYAOQA4ADYAYwB8AGUATgBxAEYAawBrADIAVAAyAGoAQQBN
AGgAdgArAEsAeAAyAGQATQBUAFEATABoADQAOQBaAGIAdQArADMAMgBVAFAAYgBRAHoAZwA0AEgA
NABZAGoARQBKAGIARQBaAHkAMgBZAG4AWgBmAGoAdgBsAFEAdgBzADAAcgAzADAAawBvAG4AbABS
ADYAKwBzAFYAegBwAEoAOABpAGsAWQBsAEMAdgA1ADEASwBKADQANABJAE8ARABUAHYAaQBkAEMA
QwAyAG0ASABxAEwAdgBmAEQAUABJAGsAZgB4ADEAdQBmAG0ANAAzAFEAWQA4AFcAbwBqAFcATwA4
ADUANQBHAEkAdgB2AE4AMgA3AE0AbABDAFYASwBXAE0AdgBWAFMAZABZAFEAVQBSADAAZwBSAEoA
SwByADUAKwBkAEMANgAyAHAAVQBqAE0AcgBOADUAcwB3AFEAQQAxAEkAdgBzAFoANQBYADUAVgB6
AHAAWQBxAGIAVgBGAE8AcQBkAFcAawA0AEIAMQBhAFMAcwBBAGEASABXAFIAVwBHADIASAA0AHkA
WgBMAGoAUgBNAFUAWgBsAHkATwBWAEYAYQBGADAAdABWAGwAMwBPAHQAegBMAGIAVQB1ADcAbQBw
AGwAbwB2AEsAMwBLAHEAeQBaAHMASAAvAEIAMgBoAFEANwBXAHkAZwBtAEEAUAB6AG0AVgBwAE0A
TwBYAHIAMABYAGUAbwB6AFUAcABaADgAKwByAHgAZQBmADgAdABQAEsAQwBjAHoATgBhAG0ASwBI
AHgAdwB5ADMAawBXAHcARABvAE8ASwBOAG4AYgAvAHQAdwBOAFMAYgBIADMAZwAxAGsANQB5AEIA
NwAzAHQAQgBzADUANABoAEUAaQBKAFcAaAB1AEIAZwBjAFkAZQBNAFQAdgAwAEIASAB2AGcAbQBE
AHkAUAA3AHMAaABQAFEATgBqAEEAeQB6ADMAMwBhAEoAMABQADYAVAAzAFcAUQA1AE0ATQBaADcA
OQB4AFAANABFAFMAbAAvAEQALwBrAGwAdwBGAFcAdwBqADMAZwBsAC8AZwBOADQAUAA3AGQAKwBD
AGEAVwA3AGkARAAxAHEAMQAxAE4AaABjADQAYgAwAFkAeQBEAG8AZgBjAE8ATQAvAE0AbQBnADcA
VgBkAGUASgBNADMAeQB6ADUANgBsADEAagBZADYAcAB0ADkAZwBUADQATQA1AEMAbABiAEEANQBo
AFMATAAwAHcAUQAvAFIANwA5AGwAQwB3AG0AUQBaAGQARABIACsAMwBoAEkAUgAxAGcAZwBhAEsA
MgBGAHMAagBpAEoAVwBEADUANwBTAFYAQQBDAEoAdgBMAHAAdQBVAE4AYQB5AEwARwBEAHAATQBy
AEMAQQBtAGgAYwBBAE8AagA1AGUANwBGAHgAdABiAFEAWQBjADgASQBJAGMAKwBrAFEAagBZAEIA
QwBTADYANQBsAEYATwBlAEoAVQBkAFgAMQBmAGcAYgBmAGoAbgBQACsAWQB1ADkAUAA0AD0A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3</w:t>
      </w:r>
      <w:r w:rsidR="0035199D" w:rsidRPr="00B228C5">
        <w:rPr>
          <w:rFonts w:asciiTheme="majorHAnsi" w:hAnsiTheme="majorHAnsi" w:cs="Times New Roman"/>
          <w:noProof/>
          <w:color w:val="000000"/>
          <w:vertAlign w:val="superscript"/>
          <w:lang w:val="el-GR"/>
        </w:rPr>
        <w:fldChar w:fldCharType="end"/>
      </w:r>
      <w:r w:rsidR="00AA29D6" w:rsidRPr="00B228C5">
        <w:rPr>
          <w:rFonts w:asciiTheme="majorHAnsi" w:hAnsiTheme="majorHAnsi" w:cs="Times New Roman"/>
          <w:lang w:val="el-GR"/>
        </w:rPr>
        <w:t>.</w:t>
      </w:r>
    </w:p>
    <w:p w:rsidR="004A26ED" w:rsidRPr="00B228C5" w:rsidRDefault="003153CF"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Ακόμη και με αυτούς τους περιορισμούς</w:t>
      </w:r>
      <w:r w:rsidR="00272163" w:rsidRPr="00B228C5">
        <w:rPr>
          <w:rFonts w:asciiTheme="majorHAnsi" w:hAnsiTheme="majorHAnsi" w:cs="Times New Roman"/>
          <w:lang w:val="el-GR"/>
        </w:rPr>
        <w:t>,</w:t>
      </w:r>
      <w:r w:rsidRPr="00B228C5">
        <w:rPr>
          <w:rFonts w:asciiTheme="majorHAnsi" w:hAnsiTheme="majorHAnsi" w:cs="Times New Roman"/>
          <w:lang w:val="el-GR"/>
        </w:rPr>
        <w:t xml:space="preserve"> η πρόοδος που έχει σημειωθεί τα τελευταία έτη στη διάγνωση και θεραπεία </w:t>
      </w:r>
      <w:r w:rsidR="00363C39" w:rsidRPr="00B228C5">
        <w:rPr>
          <w:rFonts w:asciiTheme="majorHAnsi" w:hAnsiTheme="majorHAnsi" w:cs="Times New Roman"/>
          <w:lang w:val="el-GR"/>
        </w:rPr>
        <w:t>του συστηματικού σκληροδέρματος</w:t>
      </w:r>
      <w:r w:rsidRPr="00B228C5">
        <w:rPr>
          <w:rFonts w:asciiTheme="majorHAnsi" w:hAnsiTheme="majorHAnsi" w:cs="Times New Roman"/>
          <w:lang w:val="el-GR"/>
        </w:rPr>
        <w:t xml:space="preserve"> αντανακλάται στη βελτίωση της επιβίωσης των ασθενών</w:t>
      </w:r>
      <w:r w:rsidR="00436180" w:rsidRPr="00B228C5">
        <w:rPr>
          <w:rFonts w:asciiTheme="majorHAnsi" w:hAnsiTheme="majorHAnsi" w:cs="Times New Roman"/>
          <w:lang w:val="el-GR"/>
        </w:rPr>
        <w:t>,</w:t>
      </w:r>
      <w:r w:rsidRPr="00B228C5">
        <w:rPr>
          <w:rFonts w:asciiTheme="majorHAnsi" w:hAnsiTheme="majorHAnsi" w:cs="Times New Roman"/>
          <w:lang w:val="el-GR"/>
        </w:rPr>
        <w:t xml:space="preserve"> σε σχέση με το παρελθόν</w:t>
      </w:r>
      <w:r w:rsidR="0035199D" w:rsidRPr="00B228C5">
        <w:rPr>
          <w:rFonts w:asciiTheme="majorHAnsi" w:hAnsiTheme="majorHAnsi"/>
        </w:rPr>
        <w:fldChar w:fldCharType="begin">
          <w:fldData xml:space="preserve">MAA5AGUAZAA3ADYAMwA3AC0AMAAyADUAMAAtADQAYQBkAGYALQA5ADQAYQBlAC0AMQAzAGQAYQBl
AGEAZAAwADIAMgBjAGIALwBlADMAOAAxAGQAOQA3ADkALQAwAGIANwBiAC0ANwAxADQAMgAtADIA
NgAwADMALQBjAGEAZAAwAGMAOQA4AGQANgBiADcAZgB8AGUATgBxAEYAawA4AHQAdQAyAHoAQQBR
AFIAWAArAEYAMABLAFkAYgBVADkASABEAHMAYQB6AHMAagBBAFEAeABEAEQAUQBOAFUAQQBQAGQA
QgBGAG0ATQB5AEwARQA5AEEAVQBVAEsAZgBLAGcAMQBEAFAAOQA3AEsAZABkAEEAdwA3AFIAbwBk
ACsATAB3ADMASABsAFEAZAAwADcAWgBtAHcAbABXAGcAMQBwADEAbgBjAFcAUgB3AEoAUABSADIA
VgAyADIAQwB0ADUAUQAzAHcAZgBOAHYAdQBLAFkAegBiAEsASAA1ADAAMgBNAGwAawBWAGUARgB1
AFgAaQA1AGkAMgBIADQAQwBPAGUAVgAwAFUANQB6ADQAdABsAFgAbABSAHQAaABFAGEAagBRAG8A
OABUAFYAOABmAFQAQQBIAHYAawBPADcATABPAFgANQBUAFYAZwB0AGYAegBHAEgAYQB4AG4AcwBE
ADMASgBjAGcAZgAyAFYAUQBiAHYANwB1AHIATABCAEcAUQBqAE0AZQBpAFIAZABrAHMANgBvAFkA
WAAxAFcAMwBCADUAeQBCADMAdgBKADAARAA4AHIASwBXAGcAQwBDAEwAcQBoAEwAZABEAGQAYgBM
AFUAcgBaAE4AeQA0AHUAdQA2AFgAaABUAHoAaQB0AGUATABZAHEAYQBpAHcAaQBJAGQAaQBrAFgA
WABiAE8ATABDAFcAUAB2AEIAMgBPAHoAdQA1AGQAVAB0AHEAYwBSAHAAMwBIAHYAbABaAEYAbQBS
AEIATgB2AGQAOQBDAFQATwBzAGIAWQBJADEAcABMADIAWABuADIAbQAzAG8AQwBLAHgASgBrAGkA
eAAwADQAVAA2AEIAVABiAHEAVwBsAFIAWABnAFAAZgBqAGIAcwB5AFcAaQBJADYAaQBRAGYAaQBR
AE0AcQBmAEEAOQB1AGcAaQBTAFIAWgBuAHMAZwBSAFUAbQB5AE4AWQBYADkAbgBvAHgASwBzAFUA
ZQBVAGEARQBrAGsANQBHAE8AdwA5AEwAZgBlAFMAQwBmAFkARQArAGkAZABSAFoAbQBDAGEAegBJ
AGoANgBCAFMAOABEADYAWgBQAFIAMQBqADEAKwBLAEcANwA3AFUAQQBhAGwAWQBMAC8AVABYAHAA
dgBGAEkAZwAvADMAegBkAEsAawB5AGQAZQBtADkARgA4AEcARwBFAE4AbgBhAFUAUAAyAGIANgBC
AFEAdQAwAHYAdwA3ADcATwBNAG0ARwAwAGgAOQBpAEcANQBaADYAOAArAG8AZgBaAE4AdAB2AHQA
bAA4AGwAcwB0ADQAcwBsAGIAOQB1AG0AbQB1AHoAbQBYAE0AQgBvAHUAVgBNAG0AdwBTAE0AZgB3
AEgAbwBYAHYAZgBJAHkAVwBYADEAVwBGAHIAUAA2ADkAZgBWADgAcABTADQAMgBqAFIASgAvAEgA
SwBiAHYAUwBKAEoAUQB5AEsAOABiAE4AVgAxAGMAcQAyACsAUAB6AG0ATgBQAGcAcgBsADQAYgA0
ADAAagB4ADMAQgBhAGwAbQBuAFoAbQBOAGsAeABTAFEANwBCAEkAUgBzAGcATwByAE0AMwBkAGoA
aABjAEcATgBDAFMAdQBXAEIASABHAGsASABsADcARABsAFkAaABqACsARwArAEoATgBSAEMAMgBS
AFIAdQBmAEUAUQBIADEAOQBQAHMAaABqAHoANwBoAE0AYgB6AEIARABVAFoAWQBjAHYANABsACsA
RABUAGgAWAA4AEEAWgBrAGkAagB4AFoAOABzAEoAaABuADUANQAvAFEAKwBrAHUAaAA=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4</w:t>
      </w:r>
      <w:r w:rsidR="0035199D" w:rsidRPr="00B228C5">
        <w:rPr>
          <w:rFonts w:asciiTheme="majorHAnsi" w:hAnsiTheme="majorHAnsi" w:cs="Times New Roman"/>
          <w:noProof/>
          <w:color w:val="000000"/>
          <w:vertAlign w:val="superscript"/>
          <w:lang w:val="el-GR"/>
        </w:rPr>
        <w:fldChar w:fldCharType="end"/>
      </w:r>
      <w:r w:rsidRPr="00B228C5">
        <w:rPr>
          <w:rFonts w:asciiTheme="majorHAnsi" w:hAnsiTheme="majorHAnsi" w:cs="Times New Roman"/>
          <w:lang w:val="el-GR"/>
        </w:rPr>
        <w:t>.</w:t>
      </w:r>
      <w:r w:rsidR="00080598" w:rsidRPr="00B228C5">
        <w:rPr>
          <w:rFonts w:asciiTheme="majorHAnsi" w:hAnsiTheme="majorHAnsi" w:cs="Times New Roman"/>
          <w:lang w:val="el-GR"/>
        </w:rPr>
        <w:t xml:space="preserve"> </w:t>
      </w:r>
      <w:r w:rsidR="00D11C20" w:rsidRPr="00B228C5">
        <w:rPr>
          <w:rFonts w:asciiTheme="majorHAnsi" w:hAnsiTheme="majorHAnsi" w:cs="Times New Roman"/>
          <w:lang w:val="el-GR"/>
        </w:rPr>
        <w:t xml:space="preserve">Μάλιστα, </w:t>
      </w:r>
      <w:r w:rsidR="00363C39" w:rsidRPr="00B228C5">
        <w:rPr>
          <w:rFonts w:asciiTheme="majorHAnsi" w:hAnsiTheme="majorHAnsi" w:cs="Times New Roman"/>
          <w:lang w:val="el-GR"/>
        </w:rPr>
        <w:t xml:space="preserve">αναφέρεται ότι </w:t>
      </w:r>
      <w:r w:rsidR="009F752B" w:rsidRPr="00B228C5">
        <w:rPr>
          <w:rFonts w:asciiTheme="majorHAnsi" w:hAnsiTheme="majorHAnsi" w:cs="Times New Roman"/>
          <w:lang w:val="el-GR"/>
        </w:rPr>
        <w:t>η</w:t>
      </w:r>
      <w:r w:rsidR="00D11C20" w:rsidRPr="00B228C5">
        <w:rPr>
          <w:rFonts w:asciiTheme="majorHAnsi" w:hAnsiTheme="majorHAnsi" w:cs="Times New Roman"/>
          <w:lang w:val="el-GR"/>
        </w:rPr>
        <w:t xml:space="preserve"> καθιέρωση της χρήσης αναστολέων του μετατρεπτικού ενζύμου της αγγειοτενσί</w:t>
      </w:r>
      <w:r w:rsidR="00E9708B" w:rsidRPr="00B228C5">
        <w:rPr>
          <w:rFonts w:asciiTheme="majorHAnsi" w:hAnsiTheme="majorHAnsi" w:cs="Times New Roman"/>
          <w:lang w:val="el-GR"/>
        </w:rPr>
        <w:t>νης</w:t>
      </w:r>
      <w:r w:rsidR="009F752B" w:rsidRPr="00B228C5">
        <w:rPr>
          <w:rFonts w:asciiTheme="majorHAnsi" w:hAnsiTheme="majorHAnsi" w:cs="Times New Roman"/>
          <w:lang w:val="el-GR"/>
        </w:rPr>
        <w:t xml:space="preserve"> μετατόπισε </w:t>
      </w:r>
      <w:r w:rsidR="00E36F2B" w:rsidRPr="00B228C5">
        <w:rPr>
          <w:rFonts w:asciiTheme="majorHAnsi" w:hAnsiTheme="majorHAnsi" w:cs="Times New Roman"/>
          <w:lang w:val="el-GR"/>
        </w:rPr>
        <w:t xml:space="preserve">το κύριο βάρος της σχετιζόμενης με το συστηματικό σκληρόδερμα </w:t>
      </w:r>
      <w:r w:rsidR="00D11C20" w:rsidRPr="00B228C5">
        <w:rPr>
          <w:rFonts w:asciiTheme="majorHAnsi" w:hAnsiTheme="majorHAnsi" w:cs="Times New Roman"/>
          <w:lang w:val="el-GR"/>
        </w:rPr>
        <w:t>νοσηρότητας και θνητότητας από τη νεφρική κρίση του σκληροδέρματος σ</w:t>
      </w:r>
      <w:r w:rsidR="00E9708B" w:rsidRPr="00B228C5">
        <w:rPr>
          <w:rFonts w:asciiTheme="majorHAnsi" w:hAnsiTheme="majorHAnsi" w:cs="Times New Roman"/>
          <w:lang w:val="el-GR"/>
        </w:rPr>
        <w:t>την πνευμονική ίνωση και την πνευμονική αρτηριακή υπέρταση</w:t>
      </w:r>
      <w:r w:rsidR="00363C39" w:rsidRPr="00B228C5">
        <w:rPr>
          <w:rFonts w:asciiTheme="majorHAnsi" w:hAnsiTheme="majorHAnsi" w:cs="Times New Roman"/>
          <w:lang w:val="el-GR"/>
        </w:rPr>
        <w:t>, που πλέον αποτελούν τις κύριες αιτίες θανάτου από το νόσημα</w:t>
      </w:r>
      <w:r w:rsidR="0035199D" w:rsidRPr="00B228C5">
        <w:rPr>
          <w:rFonts w:asciiTheme="majorHAnsi" w:hAnsiTheme="majorHAnsi"/>
        </w:rPr>
        <w:fldChar w:fldCharType="begin">
          <w:fldData xml:space="preserve">MAA5AGUAZAA3ADYAMwA3AC0AMAAyADUAMAAtADQAYQBkAGYALQA5ADQAYQBlAC0AMQAzAGQAYQBl
AGEAZAAwADIAMgBjAGIALwBkADUANwA4ADYAZQA3ADcALQBiAGYAZgBiAC0AMQBiADcANwAtADAA
YQBkADgALQBjAGIAMQBiAGMAZgA1AGQAZgA0AGQANAB8AGUATgBxAE4AVQBjAHQAcQB3AHoAQQBR
AC8AQgBXAGoAcwA1AFgASQBqADgAaAB4AGIAcQBHADUANQBOAEEAVwBtAHQASgBMAHkARwBGAHQA
cgBXAHcAVgBQADQASQBrAEIAMABJAEkAOQBCAC8ANgBoAC8AMgBTAHIAcwBEAFEAOQB0AGIAYgA3
AHMAeQBzAGQAbQBaADEAWQArAC8AagBaAEEAZgBvAHQAbABWAGwAOABXAEwAQQBtADMARgBnAEcA
NwBZAGQAQwBIAFAAUgBxAEMAUABmAFkAdgBUAFMANAB0AFEAVABWAFUAYwA3ADQAeABBAGMATwBo
AGEAegAzAGYATwBlAGgASQBsAFkASgBFAGsAbQBsADIARABWAEkAaABWAEMATABvAFMAVQBRAHEA
NgBKAHYANAB6AGQAMQBDAE4ASgBwAEsAVAB1AEQAQQAxAHkAYgBhAHoAegBoAEoAUwA1ADQARwBX
AGUAegAvAEEAZgB3AEMAaABxAFIAWQBtAHEAawBGAG4AQgBSAGIAbwBTAFAAQQBlAGwAaQBRAFgA
awBTAGEAWQBBAFEAWQBrADAAcgBhAHUAbABXAGgAVgByAGkAVQBYAEIASwA2ADAAcgBuAGwAUgBV
AEMAVgBCAHIAWABsAGQASgBWAGUAdQBWADAAcgBrAEsARAA4AEwAawAyADkARwB5AHoAZgBIAEcA
RwBuAFAAQgBFAE8ANwBOADIATQBZAE0AQgBvAGoAVgAwAEoAdgB1AFMAdABqAEIASQAzAEgAMwAr
AEUAZgAxADIAbwA0ADkAdQBOACsAYQBSADEAUwB1AFEAYwB2AHUAcAA1AGoAVgA0ACsARABCAEQA
RwBpADUATgA3ADcARAAvADUAMQBzAGYAegBnADgAaABYAGgAQwBaAEQAdwB2AFoAUgBIAHkATwBq
AGMAaABaAGIANAB4AEIAUgA3ADUARwBhAHgAMwBaAFAAWgBJAHQAeQB4AE8AcAAvAHMAcwBvAEsA
RQBnADkAdABkAHoASwBFAGwAagA2AGcANwA1AC8ASABXAEIAbQBEADAAOAB0AEQAQQAwADYAQwBJ
AHoAUgBEAFYATQB0AEQAVABZAFUAUQBpACsARABaAEMANwBPAG8AOAA5AFcAWABJADAAYgBVAGQA
bgBYAEIAdwBsAFoAWgBGACsAZgBYAHoAUwB1AHAAVABkAHYAdwBFAGEAVABhAFEAUQA=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5</w:t>
      </w:r>
      <w:r w:rsidR="0035199D" w:rsidRPr="00B228C5">
        <w:rPr>
          <w:rFonts w:asciiTheme="majorHAnsi" w:hAnsiTheme="majorHAnsi" w:cs="Times New Roman"/>
          <w:noProof/>
          <w:color w:val="000000"/>
          <w:vertAlign w:val="superscript"/>
          <w:lang w:val="el-GR"/>
        </w:rPr>
        <w:fldChar w:fldCharType="end"/>
      </w:r>
      <w:r w:rsidR="00E9708B" w:rsidRPr="00B228C5">
        <w:rPr>
          <w:rFonts w:asciiTheme="majorHAnsi" w:hAnsiTheme="majorHAnsi" w:cs="Times New Roman"/>
          <w:lang w:val="el-GR"/>
        </w:rPr>
        <w:t>.</w:t>
      </w:r>
    </w:p>
    <w:p w:rsidR="00597CEB" w:rsidRPr="00B228C5" w:rsidRDefault="00A63594"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 xml:space="preserve">Το 2009 </w:t>
      </w:r>
      <w:r w:rsidR="008937A0" w:rsidRPr="00B228C5">
        <w:rPr>
          <w:rFonts w:asciiTheme="majorHAnsi" w:hAnsiTheme="majorHAnsi" w:cs="Times New Roman"/>
          <w:lang w:val="el-GR"/>
        </w:rPr>
        <w:t>δημοσιεύθηκαν για πρώτη φορά</w:t>
      </w:r>
      <w:r w:rsidRPr="00B228C5">
        <w:rPr>
          <w:rFonts w:asciiTheme="majorHAnsi" w:hAnsiTheme="majorHAnsi" w:cs="Times New Roman"/>
          <w:lang w:val="el-GR"/>
        </w:rPr>
        <w:t xml:space="preserve"> </w:t>
      </w:r>
      <w:r w:rsidR="00CA5283" w:rsidRPr="00B228C5">
        <w:rPr>
          <w:rFonts w:asciiTheme="majorHAnsi" w:hAnsiTheme="majorHAnsi" w:cs="Times New Roman"/>
          <w:lang w:val="el-GR"/>
        </w:rPr>
        <w:t xml:space="preserve"> κατευθυντ</w:t>
      </w:r>
      <w:r w:rsidR="008937A0" w:rsidRPr="00B228C5">
        <w:rPr>
          <w:rFonts w:asciiTheme="majorHAnsi" w:hAnsiTheme="majorHAnsi" w:cs="Times New Roman"/>
          <w:lang w:val="el-GR"/>
        </w:rPr>
        <w:t>ήριες</w:t>
      </w:r>
      <w:r w:rsidR="005F6C13" w:rsidRPr="00B228C5">
        <w:rPr>
          <w:rFonts w:asciiTheme="majorHAnsi" w:hAnsiTheme="majorHAnsi" w:cs="Times New Roman"/>
          <w:lang w:val="el-GR"/>
        </w:rPr>
        <w:t xml:space="preserve"> οδηγ</w:t>
      </w:r>
      <w:r w:rsidR="008937A0" w:rsidRPr="00B228C5">
        <w:rPr>
          <w:rFonts w:asciiTheme="majorHAnsi" w:hAnsiTheme="majorHAnsi" w:cs="Times New Roman"/>
          <w:lang w:val="el-GR"/>
        </w:rPr>
        <w:t>ίες</w:t>
      </w:r>
      <w:r w:rsidR="00CA5283" w:rsidRPr="00B228C5">
        <w:rPr>
          <w:rFonts w:asciiTheme="majorHAnsi" w:hAnsiTheme="majorHAnsi" w:cs="Times New Roman"/>
          <w:lang w:val="el-GR"/>
        </w:rPr>
        <w:t xml:space="preserve"> για τη θεραπεία του συστηματικού σκληροδέρματος </w:t>
      </w:r>
      <w:r w:rsidR="008937A0" w:rsidRPr="00B228C5">
        <w:rPr>
          <w:rFonts w:asciiTheme="majorHAnsi" w:hAnsiTheme="majorHAnsi" w:cs="Times New Roman"/>
          <w:lang w:val="el-GR"/>
        </w:rPr>
        <w:t xml:space="preserve">από την </w:t>
      </w:r>
      <w:r w:rsidR="00016115" w:rsidRPr="00B228C5">
        <w:rPr>
          <w:rFonts w:asciiTheme="majorHAnsi" w:hAnsiTheme="majorHAnsi" w:cs="Times New Roman"/>
          <w:lang w:val="el-GR"/>
        </w:rPr>
        <w:t>Ο</w:t>
      </w:r>
      <w:r w:rsidR="008937A0" w:rsidRPr="00B228C5">
        <w:rPr>
          <w:rFonts w:asciiTheme="majorHAnsi" w:hAnsiTheme="majorHAnsi" w:cs="Times New Roman"/>
          <w:lang w:val="el-GR"/>
        </w:rPr>
        <w:t xml:space="preserve">μάδα για τις </w:t>
      </w:r>
      <w:r w:rsidR="00016115" w:rsidRPr="00B228C5">
        <w:rPr>
          <w:rFonts w:asciiTheme="majorHAnsi" w:hAnsiTheme="majorHAnsi" w:cs="Times New Roman"/>
          <w:lang w:val="el-GR"/>
        </w:rPr>
        <w:t>Κ</w:t>
      </w:r>
      <w:r w:rsidR="008937A0" w:rsidRPr="00B228C5">
        <w:rPr>
          <w:rFonts w:asciiTheme="majorHAnsi" w:hAnsiTheme="majorHAnsi" w:cs="Times New Roman"/>
          <w:lang w:val="el-GR"/>
        </w:rPr>
        <w:t xml:space="preserve">λινικές </w:t>
      </w:r>
      <w:r w:rsidR="00016115" w:rsidRPr="00B228C5">
        <w:rPr>
          <w:rFonts w:asciiTheme="majorHAnsi" w:hAnsiTheme="majorHAnsi" w:cs="Times New Roman"/>
          <w:lang w:val="el-GR"/>
        </w:rPr>
        <w:t>Δ</w:t>
      </w:r>
      <w:r w:rsidR="008937A0" w:rsidRPr="00B228C5">
        <w:rPr>
          <w:rFonts w:asciiTheme="majorHAnsi" w:hAnsiTheme="majorHAnsi" w:cs="Times New Roman"/>
          <w:lang w:val="el-GR"/>
        </w:rPr>
        <w:t xml:space="preserve">οκιμές και την </w:t>
      </w:r>
      <w:r w:rsidR="00016115" w:rsidRPr="00B228C5">
        <w:rPr>
          <w:rFonts w:asciiTheme="majorHAnsi" w:hAnsiTheme="majorHAnsi" w:cs="Times New Roman"/>
          <w:lang w:val="el-GR"/>
        </w:rPr>
        <w:t>Ε</w:t>
      </w:r>
      <w:r w:rsidR="008937A0" w:rsidRPr="00B228C5">
        <w:rPr>
          <w:rFonts w:asciiTheme="majorHAnsi" w:hAnsiTheme="majorHAnsi" w:cs="Times New Roman"/>
          <w:lang w:val="el-GR"/>
        </w:rPr>
        <w:t xml:space="preserve">ρευνα στο </w:t>
      </w:r>
      <w:r w:rsidR="00016115" w:rsidRPr="00B228C5">
        <w:rPr>
          <w:rFonts w:asciiTheme="majorHAnsi" w:hAnsiTheme="majorHAnsi" w:cs="Times New Roman"/>
          <w:lang w:val="el-GR"/>
        </w:rPr>
        <w:t>Σ</w:t>
      </w:r>
      <w:r w:rsidR="008937A0" w:rsidRPr="00B228C5">
        <w:rPr>
          <w:rFonts w:asciiTheme="majorHAnsi" w:hAnsiTheme="majorHAnsi" w:cs="Times New Roman"/>
          <w:lang w:val="el-GR"/>
        </w:rPr>
        <w:t>κληρόδερμα της Ευρωπαικής εταιρείας ρευματολογίας (</w:t>
      </w:r>
      <w:r w:rsidR="008937A0" w:rsidRPr="00B228C5">
        <w:rPr>
          <w:rFonts w:asciiTheme="majorHAnsi" w:hAnsiTheme="majorHAnsi" w:cs="Times New Roman"/>
        </w:rPr>
        <w:t>EULAR</w:t>
      </w:r>
      <w:r w:rsidR="008937A0" w:rsidRPr="00B228C5">
        <w:rPr>
          <w:rFonts w:asciiTheme="majorHAnsi" w:hAnsiTheme="majorHAnsi" w:cs="Times New Roman"/>
          <w:lang w:val="el-GR"/>
        </w:rPr>
        <w:t>-</w:t>
      </w:r>
      <w:r w:rsidR="008937A0" w:rsidRPr="00B228C5">
        <w:rPr>
          <w:rFonts w:asciiTheme="majorHAnsi" w:hAnsiTheme="majorHAnsi" w:cs="Times New Roman"/>
        </w:rPr>
        <w:t>EUSTAR</w:t>
      </w:r>
      <w:r w:rsidR="008937A0" w:rsidRPr="00B228C5">
        <w:rPr>
          <w:rFonts w:asciiTheme="majorHAnsi" w:hAnsiTheme="majorHAnsi" w:cs="Times New Roman"/>
          <w:lang w:val="el-GR"/>
        </w:rPr>
        <w:t>)</w:t>
      </w:r>
      <w:r w:rsidR="0035199D" w:rsidRPr="00B228C5">
        <w:rPr>
          <w:rFonts w:asciiTheme="majorHAnsi" w:hAnsiTheme="majorHAnsi"/>
        </w:rPr>
        <w:fldChar w:fldCharType="begin">
          <w:fldData xml:space="preserve">MAA5AGUAZAA3ADYAMwA3AC0AMAAyADUAMAAtADQAYQBkAGYALQA5ADQAYQBlAC0AMQAzAGQAYQBl
AGEAZAAwADIAMgBjAGIALwAzADYANwA5ADQAZABhADQALQBmAGYAZAAyAC0AZAA4ADEAZgAtADQA
NQAzAGMALQBjAGEANgAwADQAMwAyAGIAMAA5AGIANwAsADAAOQBlAGQANwA2ADMANwAtADAAMgA1
ADAALQA0AGEAZABmAC0AOQA0AGEAZQAtADEAMwBkAGEAZQBhAGQAMAAyADIAYwBiAC8AZABhAGMA
NQAxADIAZgAxAC0AYwBjADkAZgAtADEAZABhADQALQA3AGUANAA0AC0AYwBhADUAZgBlADYAZgAx
ADkAZAA4AGQAfABlAE4AcAA5AGwATQAxAHkAMgBqAEEAUQB4ADEAOQBGADQAMQBNAHoAZwA0AGkA
eABEAGMAVABjAFMARQBqAGEAdABOAEIAMABNAEcAbABuAG0AcwBsAGgAcwBkAFoARwBRAGIAWQBZ
AFMAUwBaAEQATQAzAG0AdABuAG4AcgBMAGkAMQBVADIAVABTAE0AegBRADIANgBXAC8ANwA5AGQA
NwBXAG8ALwBuAHIAdwBIAFcAYQBrAFMAeABIAGkANQBWAEwAagBsAFkATABnAHMAdgBaAEUAMwBM
AHMAcwB1AG0AYQArAHcASwByAHAAawB3AG4AWABYADYAMwBoAGMANgB3AHEAWgBOADMAcgB5AEcA
QgBpAGsARwAxAEIARwBlADYATwA3AHUAOABEADMANAAvAHYANwA1ADQANgAzAGcAUgB4AHAAeABw
AFUAMgAxAHMARQBnAGkATwBrAGcAagBLAHoAZAA1AE8AYgBhAG4AbgB0ACsAdAA5AGMATABCADYA
ZQBnAFcATgBkAGEAbgBIAFgAOQB1AEIALwBFAHMAYgBjADMAYQB4AGwAcwBwAGEAaQBLADUAdABl
AFoAUABWADAAbgB5AFYAZgA3ADcAZgB0ACsAUwBLAE4ANABNAEgAeQBOAHgAUAA3AHIAMgArADkA
VQBsAGcAWgA0AGkAWQBvAGEAYgBnAFQAdQBRAHcAZQBoAGkAYwB5AEkAVwBlAEUAKwBCADUAdABW
AFcAcQBlAEIAbwBGAEgAWABEAGwAagB0AE0AVQBZADIASABJAFIARAA2AGcAZAA5AG4AMABiAEEA
TQBoAHAASABnAEwAUQBYAE0AawBCAGcAZgBoAEMAawB5ADkATgB3AE0ASQB3AGoAQgBoAEgATgBN
AGgAWgBRAGQAdABiAEwAYQBOAFEAUABVADUAcgBDAHcASQAvAEMAWQBPAG4ASAB5AHoAbwBpAHEA
TQB4AEsASwB2AHMAYQBUADEANABHAEIAUgBlADcATwBvADYAdAByAEMAQwAxAFkAcwA2ADMAVwBM
AC8AcABaACsAKwA1ADQAKwBoAGYANQBDAE0ASQBlAHMANQBSAFkATABvAEcAaAA3AHQAcABjADEA
TQBvAEcAVAA2AGkAQQA4AHoAYgB3AE0AWABxAGsAYQBOAGUAUwA0AGQASQAyAHMAUwBNAGwAMwBW
AGwASABlAEQANgB3AE0AVQB2AHIAaAA1AGcANwBRAEQAVABBADAAQgBnAGcAYQBYAFIARAB2AEcA
dABUAFUAeQBzAGIARgB2AG4AVABiADkAbwA2ADEAZQBnAGMAagBlAEoAeQBZAEUAcwBlAEkANQBD
AFcAeABjAHUAOQBPAFUAQQBlAHYAawB0ADIAQgBiAFUATwA1AGwAYwBWAFgAWAAvAEgAYgAxAG0A
OQB2AEoASABDAE4AcwBzAFUAMgBDADIAWgB4AHoAdQB0AHMAMABsAHkASgBkAFMAcwBPAFAAVgBT
ADcAagBZAHQAaAB3AGMARgBHAFUAQgBhADEAeQBCAGcAdQBQAEoATABLAFIAWgBPAGUAcgA1AGcA
YgBvAHIARwBRAGoAaABBAE8ATQAyADgAQgAyAEUAZgBYAEYAYgBXAEEAZgA1ADIARQBZACsAUwBa
AG0AagBXADUASwByAHQAdgA2AEQANQB3AEoAMwB4AC8AVwBmAGwAZQBEAHcAagB2ADAATQBUAEoA
VwBtAG4ARgA2AGcAcwBuAEcANAByAFQANAA3ADYAQgA2ADUASAB4AEMAMwBmAFMANQB2AGsAOABY
AFkAUAB0AHAAOQB4AHoATwA3AFQAVAAyADQAZABxAEgAdwBWAEMARAA5AHQANQBFAHMAKwB6AHIA
UwBsADUAVwBTAEcANABTAFMAVABCAEgAeQBDAHMAawA0AHQAeQBPAHYAegBmAC8AaAAxAGcAWAA1
AGMASABrADcASABjADkAUABTAEcASQA5AEsATQBsAFEARgBVAEEAVwBpAG8ATQBnAGQAbgB6AEkA
SABPADMAcwBxADMAUgBGAGMAaQBXAHIAVABRADMAWABsADUAOABRAGgAYQBrAHMAYgBHAE8AegBa
AHUAOQBwAGsAawBuAFYAYgBBADIAagBFAEUAegBkADgAUABVAGEAMABUAHQAdABzAEwAQQBiAFIA
RABlACsATgBkAGMAagBVAHEARABOAGgAegBWAGIAQgBnAFUAcwBwAFcAbwBjAE4ASABjAHAAMQBK
AFUAdwArAHMAMgB5ADIAVAA2AEMARwA3AFIAUQBwAGIAQQBHAG0AbQBDADgANQA3ADkAegBoAHMA
UABXACwAZQBOAHAAOQBsAE4AMQB1ADIAagBBAFUAeAAxADgAbAB5AHQAVQBtAFkAWgByAHcARQBR
AHAAMwBhAFcAbQAzAHIAcgBCAE8AUQBEAGQAcABWAFMAOABPADkAZwBtADQATwBEAEcAeQBIAFMA
cABXADkAWQBIADIAQQByAHYAYQBYAFYAOQBzAEoANwBDAHEARABoAEsAOQBTAC8ATAAvAG4AWAA5
ADgAdgB2AHcAVQBQAHUAagBTAEYASwBEAFMAKwBkAHoAZwBSAG8ASwBUAHUAZwBnAEgAWQBWAG8A
VQB6AFcAQwB5AHgARABKAHYAQgBrAE4AcABtADIARQBqAGwATgBhAFcASwBNAEwAQgBVAHkAagBB
AEkAVgB1AEQAYwBUAFkAYwAzAE4AMgAxAG8AcQBoAC8AZgAvAC8AYwBDAE4AZQB3AFEASgBaAEoA
WQB4ADAAWgBKAEsAMgBJAEoAYQAxAFQAaQBoAHYAZQBYAE4ARgA3AEgARABYAGoAdQBKADIAYwBn
AEIARgBOAGkAagBoAHQAUgB2ADAAawA2AGYAWABDAGYAVgBnAHQAWQBLAE4AVgBtAGUAOAArAFYA
VwA5AFgAMAArAGwAWABlAG8ANgBpAHEATQAwADYALwBhAFQAMwBlAGgATAA2ADEAcQBWAG4AcgBn
AHMASABzAGsARABEAG4ASABRAEsAOQAwAGMASABaAFEATwBkAEIAVwA2AEoAKwB4AHcAbwBLADEA
NgBsAGcAVwBEAFIAVgBnAGEAaQBjAHUAeQBqADYAQwBYAHQASABvAHQAYQAzAFkAaAAxAFEARwBT
AHMAMwB3AEYAawBjAFYAcwBBAGcAbwBoAGEATABUADQALwBFAGMAQwA3AGMAUwB1AEwARwBlAGYA
OQBqAE0AVQBDAE8AcQB5AEgAbgBRADcAagAwAE0AMAB3AHkAZQBLACsATwBCAFYAawBDAEsAVgBi
AGEAawBQAFYAZQBBAG8AegB5AEsAWABhAGsAdgArADEAZgBnAFQARgB6AGkAUQBxADUAQwBzAGcA
YQBDAEUAMwBXAE4AWAAyAEoAbgB4AHUAZQBOAHcASQBDAG8ARwBQAEwANwA4ADkAWQBsAEkAbgAw
AG8AMAB1AGcAWAB2ADYAbAA3AHAAKwB2AG4AeQBVAGEARgBmAGEASQA2AFoAMQBZAGkAeQBMAHEA
cgBVAGUAYwBIAFYAZwA4AFUAdQBhAEIAMQBoADUAdwBPAGcAQQBVAEoAaABqADQAYQB4AEgAZgBL
AHMAVABRADUASgBwAGQAdAA3ADAAOAA3AHAAKwBDAFkAWQBhAC8AUwBZAFAARAAyAFEAbABGADYA
ZwBzAFcAZgBqAFEAOQBRAEgAMAA4AGsAZQBKAEQAWgBoADMATQByAGsAcwBxAHcARQA4ACsAcAB2
AHgAeQAxACsAbABhAEYAcABHAEkARwBoAG8AUABPADYAMgB6AGsAMQBSAHoAcgBVAFMAeAA0AHMA
KwBsAFcAcABUAE0AegBoAG8AMgBnAHgAVwB1AEEAUQBEAHgANQBPAFoAYQBiAGYAMAAxAEwATQBE
AGQAVgBzAEkAVQBNAG8ARAAwAGoAcgB3AEgAUgBSAFYAbgBCAHIAcgBJAFoALwBxAHkARwBlAHQA
RgArAGkAMwA1AEwASwB1AC8ANQBBAEwAaABkAHYAagArAHMAOQBTAFMAWABnAG4AZgBnAHkAdQA1
AEYAeQB5AGMAegBSADAARABuADkAQwB4ADIAQwA0AFAAcABnAGcAegBkAEwAZABtAHYAZwB6AGQA
SABFADcAbgBhAFYAVQB1AGYAdABHADYATABiAHIAYQBuADMAcABXAHAARgBjAEkAZgB0AC8ATAB4
AEgANwB1AHQAZwBYAHQANgBOADAARQBoAGoAawBPAHEAZABSAEYATAB1AHIAeQBnAGEAWgBOAHIA
dABGAGQAdwBiAEIAVgBTAE4AYQBiAGIANwBkAFcAbwBjADUATABiADAAbABLADYATwB0AHQASQBN
AEEASwBIAFMAdABqAFEAcwB5AG8ALwBOAGQAeQBOADUAdwB1AGsATQBFAG0AaAB5AEMAbQBaAEgA
VgAzAFUARQBiAEcAVQB5AFEAcgBnAHYARABsADgASABDADYASABJAGQAZgBOAGkAZgA5AEcAUAA0
AC8AQQAvAEoAeABxAGgARgA=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 xml:space="preserve"> 6,7</w:t>
      </w:r>
      <w:r w:rsidR="0035199D" w:rsidRPr="00B228C5">
        <w:rPr>
          <w:rFonts w:asciiTheme="majorHAnsi" w:hAnsiTheme="majorHAnsi" w:cs="Times New Roman"/>
          <w:noProof/>
          <w:color w:val="000000"/>
          <w:vertAlign w:val="superscript"/>
          <w:lang w:val="el-GR"/>
        </w:rPr>
        <w:fldChar w:fldCharType="end"/>
      </w:r>
      <w:r w:rsidR="00CA5283" w:rsidRPr="00B228C5">
        <w:rPr>
          <w:rFonts w:asciiTheme="majorHAnsi" w:hAnsiTheme="majorHAnsi" w:cs="Times New Roman"/>
          <w:lang w:val="el-GR"/>
        </w:rPr>
        <w:t xml:space="preserve">. </w:t>
      </w:r>
      <w:r w:rsidR="00F43135" w:rsidRPr="00B228C5">
        <w:rPr>
          <w:rFonts w:asciiTheme="majorHAnsi" w:hAnsiTheme="majorHAnsi" w:cs="Times New Roman"/>
          <w:lang w:val="el-GR"/>
        </w:rPr>
        <w:t>Στ</w:t>
      </w:r>
      <w:r w:rsidR="009E7690" w:rsidRPr="00B228C5">
        <w:rPr>
          <w:rFonts w:asciiTheme="majorHAnsi" w:hAnsiTheme="majorHAnsi" w:cs="Times New Roman"/>
          <w:lang w:val="el-GR"/>
        </w:rPr>
        <w:t>ο παρον άρθρο</w:t>
      </w:r>
      <w:r w:rsidR="00797F88" w:rsidRPr="00B228C5">
        <w:rPr>
          <w:rFonts w:asciiTheme="majorHAnsi" w:hAnsiTheme="majorHAnsi" w:cs="Times New Roman"/>
          <w:lang w:val="el-GR"/>
        </w:rPr>
        <w:t xml:space="preserve"> </w:t>
      </w:r>
      <w:r w:rsidR="00587A2E" w:rsidRPr="00B228C5">
        <w:rPr>
          <w:rFonts w:asciiTheme="majorHAnsi" w:hAnsiTheme="majorHAnsi" w:cs="Times New Roman"/>
          <w:lang w:val="el-GR"/>
        </w:rPr>
        <w:t xml:space="preserve">χρησιμοποιήθηκαν ως βάση οι οδηγίες της </w:t>
      </w:r>
      <w:r w:rsidR="00587A2E" w:rsidRPr="00B228C5">
        <w:rPr>
          <w:rFonts w:asciiTheme="majorHAnsi" w:hAnsiTheme="majorHAnsi" w:cs="Times New Roman"/>
        </w:rPr>
        <w:t>EULAR</w:t>
      </w:r>
      <w:r w:rsidR="00587A2E" w:rsidRPr="00B228C5">
        <w:rPr>
          <w:rFonts w:asciiTheme="majorHAnsi" w:hAnsiTheme="majorHAnsi" w:cs="Times New Roman"/>
          <w:lang w:val="el-GR"/>
        </w:rPr>
        <w:t>-</w:t>
      </w:r>
      <w:r w:rsidR="00587A2E" w:rsidRPr="00B228C5">
        <w:rPr>
          <w:rFonts w:asciiTheme="majorHAnsi" w:hAnsiTheme="majorHAnsi" w:cs="Times New Roman"/>
        </w:rPr>
        <w:t>EUSTAR</w:t>
      </w:r>
      <w:r w:rsidR="00016115" w:rsidRPr="00B228C5">
        <w:rPr>
          <w:rFonts w:asciiTheme="majorHAnsi" w:hAnsiTheme="majorHAnsi" w:cs="Times New Roman"/>
          <w:lang w:val="el-GR"/>
        </w:rPr>
        <w:t>,</w:t>
      </w:r>
      <w:r w:rsidR="00587A2E" w:rsidRPr="00B228C5">
        <w:rPr>
          <w:rFonts w:asciiTheme="majorHAnsi" w:hAnsiTheme="majorHAnsi" w:cs="Times New Roman"/>
          <w:lang w:val="el-GR"/>
        </w:rPr>
        <w:t xml:space="preserve"> </w:t>
      </w:r>
      <w:r w:rsidR="00016115" w:rsidRPr="00B228C5">
        <w:rPr>
          <w:rFonts w:asciiTheme="majorHAnsi" w:hAnsiTheme="majorHAnsi" w:cs="Times New Roman"/>
          <w:lang w:val="el-GR"/>
        </w:rPr>
        <w:t>ενώ</w:t>
      </w:r>
      <w:r w:rsidR="005828AE" w:rsidRPr="00B228C5">
        <w:rPr>
          <w:rFonts w:asciiTheme="majorHAnsi" w:hAnsiTheme="majorHAnsi" w:cs="Times New Roman"/>
          <w:lang w:val="el-GR"/>
        </w:rPr>
        <w:t xml:space="preserve"> </w:t>
      </w:r>
      <w:r w:rsidR="00797F88" w:rsidRPr="00B228C5">
        <w:rPr>
          <w:rFonts w:asciiTheme="majorHAnsi" w:hAnsiTheme="majorHAnsi" w:cs="Times New Roman"/>
          <w:lang w:val="el-GR"/>
        </w:rPr>
        <w:t>ανασκοπή</w:t>
      </w:r>
      <w:r w:rsidR="00016115" w:rsidRPr="00B228C5">
        <w:rPr>
          <w:rFonts w:asciiTheme="majorHAnsi" w:hAnsiTheme="majorHAnsi" w:cs="Times New Roman"/>
          <w:lang w:val="el-GR"/>
        </w:rPr>
        <w:t>θηκαν οι προτάσεις άλλων ομάδων ειδικών</w:t>
      </w:r>
      <w:r w:rsidR="008B7655" w:rsidRPr="00B228C5">
        <w:rPr>
          <w:rFonts w:asciiTheme="majorHAnsi" w:hAnsiTheme="majorHAnsi" w:cs="Times New Roman"/>
          <w:lang w:val="el-GR"/>
        </w:rPr>
        <w:t>,</w:t>
      </w:r>
      <w:r w:rsidR="00797F88" w:rsidRPr="00B228C5">
        <w:rPr>
          <w:rFonts w:asciiTheme="majorHAnsi" w:hAnsiTheme="majorHAnsi" w:cs="Times New Roman"/>
          <w:lang w:val="el-GR"/>
        </w:rPr>
        <w:t xml:space="preserve"> </w:t>
      </w:r>
      <w:r w:rsidR="00016115" w:rsidRPr="00B228C5">
        <w:rPr>
          <w:rFonts w:asciiTheme="majorHAnsi" w:hAnsiTheme="majorHAnsi" w:cs="Times New Roman"/>
          <w:lang w:val="el-GR"/>
        </w:rPr>
        <w:t xml:space="preserve">καθώς και επιλεγμένες δημοσιεύσεις από </w:t>
      </w:r>
      <w:r w:rsidR="004177E7" w:rsidRPr="00B228C5">
        <w:rPr>
          <w:rFonts w:asciiTheme="majorHAnsi" w:hAnsiTheme="majorHAnsi" w:cs="Times New Roman"/>
          <w:lang w:val="el-GR"/>
        </w:rPr>
        <w:t>τη διαθέσιμη βιβλιογραφία</w:t>
      </w:r>
      <w:r w:rsidR="004F060A" w:rsidRPr="00B228C5">
        <w:rPr>
          <w:rFonts w:asciiTheme="majorHAnsi" w:hAnsiTheme="majorHAnsi" w:cs="Times New Roman"/>
          <w:lang w:val="el-GR"/>
        </w:rPr>
        <w:t xml:space="preserve"> που αφορούν τη θεραπεία του συστηματικού σκληροδέρματος</w:t>
      </w:r>
      <w:r w:rsidR="004177E7" w:rsidRPr="00B228C5">
        <w:rPr>
          <w:rFonts w:asciiTheme="majorHAnsi" w:hAnsiTheme="majorHAnsi" w:cs="Times New Roman"/>
          <w:lang w:val="el-GR"/>
        </w:rPr>
        <w:t>.</w:t>
      </w:r>
      <w:r w:rsidR="005B3CDC" w:rsidRPr="00B228C5">
        <w:rPr>
          <w:rFonts w:asciiTheme="majorHAnsi" w:hAnsiTheme="majorHAnsi" w:cs="Times New Roman"/>
          <w:lang w:val="el-GR"/>
        </w:rPr>
        <w:t xml:space="preserve"> Συγκεκριμένα, οι οδηγίες που περιλαμβάνονται </w:t>
      </w:r>
      <w:r w:rsidR="009E7690" w:rsidRPr="00B228C5">
        <w:rPr>
          <w:rFonts w:asciiTheme="majorHAnsi" w:hAnsiTheme="majorHAnsi" w:cs="Times New Roman"/>
          <w:lang w:val="el-GR"/>
        </w:rPr>
        <w:t xml:space="preserve">παρακάτω </w:t>
      </w:r>
      <w:r w:rsidR="005B3CDC" w:rsidRPr="00B228C5">
        <w:rPr>
          <w:rFonts w:asciiTheme="majorHAnsi" w:hAnsiTheme="majorHAnsi" w:cs="Times New Roman"/>
          <w:lang w:val="el-GR"/>
        </w:rPr>
        <w:t xml:space="preserve">αφορούν τη θεραπεία των ακόλουθων εκδηλώσεων του συστηματικού σκληροδέρματος: </w:t>
      </w:r>
      <w:r w:rsidR="003078E8" w:rsidRPr="00B228C5">
        <w:rPr>
          <w:rFonts w:asciiTheme="majorHAnsi" w:hAnsiTheme="majorHAnsi" w:cs="Times New Roman"/>
          <w:lang w:val="el-GR"/>
        </w:rPr>
        <w:t xml:space="preserve">α. </w:t>
      </w:r>
      <w:r w:rsidR="005B3CDC" w:rsidRPr="00B228C5">
        <w:rPr>
          <w:rFonts w:asciiTheme="majorHAnsi" w:hAnsiTheme="majorHAnsi" w:cs="Times New Roman"/>
          <w:lang w:val="el-GR"/>
        </w:rPr>
        <w:t xml:space="preserve">του φαινομένου </w:t>
      </w:r>
      <w:r w:rsidR="005B3CDC" w:rsidRPr="00B228C5">
        <w:rPr>
          <w:rFonts w:asciiTheme="majorHAnsi" w:hAnsiTheme="majorHAnsi" w:cs="Times New Roman"/>
        </w:rPr>
        <w:t>Raynaud</w:t>
      </w:r>
      <w:r w:rsidR="0031203F" w:rsidRPr="00B228C5">
        <w:rPr>
          <w:rFonts w:asciiTheme="majorHAnsi" w:hAnsiTheme="majorHAnsi" w:cs="Times New Roman"/>
          <w:lang w:val="el-GR"/>
        </w:rPr>
        <w:t xml:space="preserve"> και</w:t>
      </w:r>
      <w:r w:rsidR="003078E8" w:rsidRPr="00B228C5">
        <w:rPr>
          <w:rFonts w:asciiTheme="majorHAnsi" w:hAnsiTheme="majorHAnsi" w:cs="Times New Roman"/>
          <w:lang w:val="el-GR"/>
        </w:rPr>
        <w:t xml:space="preserve"> </w:t>
      </w:r>
      <w:r w:rsidR="005B3CDC" w:rsidRPr="00B228C5">
        <w:rPr>
          <w:rFonts w:asciiTheme="majorHAnsi" w:hAnsiTheme="majorHAnsi" w:cs="Times New Roman"/>
          <w:lang w:val="el-GR"/>
        </w:rPr>
        <w:t xml:space="preserve">των δακτυλικών ελκών, </w:t>
      </w:r>
      <w:r w:rsidR="0031203F" w:rsidRPr="00B228C5">
        <w:rPr>
          <w:rFonts w:asciiTheme="majorHAnsi" w:hAnsiTheme="majorHAnsi" w:cs="Times New Roman"/>
          <w:lang w:val="el-GR"/>
        </w:rPr>
        <w:t>β</w:t>
      </w:r>
      <w:r w:rsidR="003078E8" w:rsidRPr="00B228C5">
        <w:rPr>
          <w:rFonts w:asciiTheme="majorHAnsi" w:hAnsiTheme="majorHAnsi" w:cs="Times New Roman"/>
          <w:lang w:val="el-GR"/>
        </w:rPr>
        <w:t xml:space="preserve">. </w:t>
      </w:r>
      <w:r w:rsidR="005A552E" w:rsidRPr="00B228C5">
        <w:rPr>
          <w:rFonts w:asciiTheme="majorHAnsi" w:hAnsiTheme="majorHAnsi" w:cs="Times New Roman"/>
          <w:lang w:val="el-GR"/>
        </w:rPr>
        <w:t xml:space="preserve">της πνευμονικής αρτηριακής υπέρτασης, </w:t>
      </w:r>
      <w:r w:rsidR="0031203F" w:rsidRPr="00B228C5">
        <w:rPr>
          <w:rFonts w:asciiTheme="majorHAnsi" w:hAnsiTheme="majorHAnsi" w:cs="Times New Roman"/>
          <w:lang w:val="el-GR"/>
        </w:rPr>
        <w:t>γ</w:t>
      </w:r>
      <w:r w:rsidR="003078E8" w:rsidRPr="00B228C5">
        <w:rPr>
          <w:rFonts w:asciiTheme="majorHAnsi" w:hAnsiTheme="majorHAnsi" w:cs="Times New Roman"/>
          <w:lang w:val="el-GR"/>
        </w:rPr>
        <w:t xml:space="preserve">. </w:t>
      </w:r>
      <w:r w:rsidR="005A552E" w:rsidRPr="00B228C5">
        <w:rPr>
          <w:rFonts w:asciiTheme="majorHAnsi" w:hAnsiTheme="majorHAnsi" w:cs="Times New Roman"/>
          <w:lang w:val="el-GR"/>
        </w:rPr>
        <w:t xml:space="preserve">της διάμεσης πνευμονικής ίνωσης, </w:t>
      </w:r>
      <w:r w:rsidR="0031203F" w:rsidRPr="00B228C5">
        <w:rPr>
          <w:rFonts w:asciiTheme="majorHAnsi" w:hAnsiTheme="majorHAnsi" w:cs="Times New Roman"/>
          <w:lang w:val="el-GR"/>
        </w:rPr>
        <w:t>δ</w:t>
      </w:r>
      <w:r w:rsidR="003078E8" w:rsidRPr="00B228C5">
        <w:rPr>
          <w:rFonts w:asciiTheme="majorHAnsi" w:hAnsiTheme="majorHAnsi" w:cs="Times New Roman"/>
          <w:lang w:val="el-GR"/>
        </w:rPr>
        <w:t xml:space="preserve">. </w:t>
      </w:r>
      <w:r w:rsidR="005A552E" w:rsidRPr="00B228C5">
        <w:rPr>
          <w:rFonts w:asciiTheme="majorHAnsi" w:hAnsiTheme="majorHAnsi" w:cs="Times New Roman"/>
          <w:lang w:val="el-GR"/>
        </w:rPr>
        <w:t>τ</w:t>
      </w:r>
      <w:r w:rsidR="003A5474" w:rsidRPr="00B228C5">
        <w:rPr>
          <w:rFonts w:asciiTheme="majorHAnsi" w:hAnsiTheme="majorHAnsi" w:cs="Times New Roman"/>
          <w:lang w:val="el-GR"/>
        </w:rPr>
        <w:t>ης</w:t>
      </w:r>
      <w:r w:rsidR="003078E8" w:rsidRPr="00B228C5">
        <w:rPr>
          <w:rFonts w:asciiTheme="majorHAnsi" w:hAnsiTheme="majorHAnsi" w:cs="Times New Roman"/>
          <w:lang w:val="el-GR"/>
        </w:rPr>
        <w:t xml:space="preserve"> νεφρ</w:t>
      </w:r>
      <w:r w:rsidR="003A5474" w:rsidRPr="00B228C5">
        <w:rPr>
          <w:rFonts w:asciiTheme="majorHAnsi" w:hAnsiTheme="majorHAnsi" w:cs="Times New Roman"/>
          <w:lang w:val="el-GR"/>
        </w:rPr>
        <w:t>ικής κρίσης</w:t>
      </w:r>
      <w:r w:rsidR="005A552E" w:rsidRPr="00B228C5">
        <w:rPr>
          <w:rFonts w:asciiTheme="majorHAnsi" w:hAnsiTheme="majorHAnsi" w:cs="Times New Roman"/>
          <w:lang w:val="el-GR"/>
        </w:rPr>
        <w:t xml:space="preserve">, </w:t>
      </w:r>
      <w:r w:rsidR="0031203F" w:rsidRPr="00B228C5">
        <w:rPr>
          <w:rFonts w:asciiTheme="majorHAnsi" w:hAnsiTheme="majorHAnsi" w:cs="Times New Roman"/>
          <w:lang w:val="el-GR"/>
        </w:rPr>
        <w:t>ε</w:t>
      </w:r>
      <w:r w:rsidR="003078E8" w:rsidRPr="00B228C5">
        <w:rPr>
          <w:rFonts w:asciiTheme="majorHAnsi" w:hAnsiTheme="majorHAnsi" w:cs="Times New Roman"/>
          <w:lang w:val="el-GR"/>
        </w:rPr>
        <w:t xml:space="preserve">. </w:t>
      </w:r>
      <w:r w:rsidR="003A5474" w:rsidRPr="00B228C5">
        <w:rPr>
          <w:rFonts w:asciiTheme="majorHAnsi" w:hAnsiTheme="majorHAnsi" w:cs="Times New Roman"/>
          <w:lang w:val="el-GR"/>
        </w:rPr>
        <w:t xml:space="preserve">της προσβολής </w:t>
      </w:r>
      <w:r w:rsidR="005A552E" w:rsidRPr="00B228C5">
        <w:rPr>
          <w:rFonts w:asciiTheme="majorHAnsi" w:hAnsiTheme="majorHAnsi" w:cs="Times New Roman"/>
          <w:lang w:val="el-GR"/>
        </w:rPr>
        <w:t xml:space="preserve">του γαστρεντερικού συστήματος, </w:t>
      </w:r>
      <w:r w:rsidR="0031203F" w:rsidRPr="00B228C5">
        <w:rPr>
          <w:rFonts w:asciiTheme="majorHAnsi" w:hAnsiTheme="majorHAnsi" w:cs="Times New Roman"/>
          <w:lang w:val="el-GR"/>
        </w:rPr>
        <w:t>στ</w:t>
      </w:r>
      <w:r w:rsidR="003078E8" w:rsidRPr="00B228C5">
        <w:rPr>
          <w:rFonts w:asciiTheme="majorHAnsi" w:hAnsiTheme="majorHAnsi" w:cs="Times New Roman"/>
          <w:lang w:val="el-GR"/>
        </w:rPr>
        <w:t xml:space="preserve">. </w:t>
      </w:r>
      <w:r w:rsidR="003A5474" w:rsidRPr="00B228C5">
        <w:rPr>
          <w:rFonts w:asciiTheme="majorHAnsi" w:hAnsiTheme="majorHAnsi" w:cs="Times New Roman"/>
          <w:lang w:val="el-GR"/>
        </w:rPr>
        <w:t xml:space="preserve">της προσβολής </w:t>
      </w:r>
      <w:r w:rsidR="005A552E" w:rsidRPr="00B228C5">
        <w:rPr>
          <w:rFonts w:asciiTheme="majorHAnsi" w:hAnsiTheme="majorHAnsi" w:cs="Times New Roman"/>
          <w:lang w:val="el-GR"/>
        </w:rPr>
        <w:t>του δέρματος</w:t>
      </w:r>
      <w:r w:rsidR="000B17C8" w:rsidRPr="00B228C5">
        <w:rPr>
          <w:rFonts w:asciiTheme="majorHAnsi" w:hAnsiTheme="majorHAnsi" w:cs="Times New Roman"/>
          <w:lang w:val="el-GR"/>
        </w:rPr>
        <w:t>,</w:t>
      </w:r>
      <w:r w:rsidR="005A552E" w:rsidRPr="00B228C5">
        <w:rPr>
          <w:rFonts w:asciiTheme="majorHAnsi" w:hAnsiTheme="majorHAnsi" w:cs="Times New Roman"/>
          <w:lang w:val="el-GR"/>
        </w:rPr>
        <w:t xml:space="preserve"> </w:t>
      </w:r>
      <w:r w:rsidR="0031203F" w:rsidRPr="00B228C5">
        <w:rPr>
          <w:rFonts w:asciiTheme="majorHAnsi" w:hAnsiTheme="majorHAnsi" w:cs="Times New Roman"/>
          <w:lang w:val="el-GR"/>
        </w:rPr>
        <w:t>ζ</w:t>
      </w:r>
      <w:r w:rsidR="003078E8" w:rsidRPr="00B228C5">
        <w:rPr>
          <w:rFonts w:asciiTheme="majorHAnsi" w:hAnsiTheme="majorHAnsi" w:cs="Times New Roman"/>
          <w:lang w:val="el-GR"/>
        </w:rPr>
        <w:t xml:space="preserve">. </w:t>
      </w:r>
      <w:r w:rsidR="003A5474" w:rsidRPr="00B228C5">
        <w:rPr>
          <w:rFonts w:asciiTheme="majorHAnsi" w:hAnsiTheme="majorHAnsi" w:cs="Times New Roman"/>
          <w:lang w:val="el-GR"/>
        </w:rPr>
        <w:t xml:space="preserve">της προσβολής </w:t>
      </w:r>
      <w:r w:rsidR="005A552E" w:rsidRPr="00B228C5">
        <w:rPr>
          <w:rFonts w:asciiTheme="majorHAnsi" w:hAnsiTheme="majorHAnsi" w:cs="Times New Roman"/>
          <w:lang w:val="el-GR"/>
        </w:rPr>
        <w:t>τ</w:t>
      </w:r>
      <w:r w:rsidR="00CE46A4" w:rsidRPr="00B228C5">
        <w:rPr>
          <w:rFonts w:asciiTheme="majorHAnsi" w:hAnsiTheme="majorHAnsi" w:cs="Times New Roman"/>
          <w:lang w:val="el-GR"/>
        </w:rPr>
        <w:t xml:space="preserve">ων αρθρώσεων και των ορογόνων υμένων </w:t>
      </w:r>
      <w:r w:rsidR="000B17C8" w:rsidRPr="00B228C5">
        <w:rPr>
          <w:rFonts w:asciiTheme="majorHAnsi" w:hAnsiTheme="majorHAnsi" w:cs="Times New Roman"/>
          <w:lang w:val="el-GR"/>
        </w:rPr>
        <w:t>και  η</w:t>
      </w:r>
      <w:r w:rsidR="005A552E" w:rsidRPr="00B228C5">
        <w:rPr>
          <w:rFonts w:asciiTheme="majorHAnsi" w:hAnsiTheme="majorHAnsi" w:cs="Times New Roman"/>
          <w:lang w:val="el-GR"/>
        </w:rPr>
        <w:t>.</w:t>
      </w:r>
      <w:r w:rsidR="000B17C8" w:rsidRPr="00B228C5">
        <w:rPr>
          <w:rFonts w:asciiTheme="majorHAnsi" w:hAnsiTheme="majorHAnsi" w:cs="Times New Roman"/>
          <w:lang w:val="el-GR"/>
        </w:rPr>
        <w:t xml:space="preserve"> της προσβολής της καρδίας.</w:t>
      </w:r>
    </w:p>
    <w:p w:rsidR="00C40B5D" w:rsidRPr="00B228C5" w:rsidRDefault="00C40B5D" w:rsidP="00B228C5">
      <w:pPr>
        <w:spacing w:after="120" w:line="360" w:lineRule="auto"/>
        <w:jc w:val="both"/>
        <w:rPr>
          <w:rFonts w:asciiTheme="majorHAnsi" w:hAnsiTheme="majorHAnsi" w:cs="Times New Roman"/>
          <w:b/>
          <w:u w:val="single"/>
          <w:lang w:val="el-GR"/>
        </w:rPr>
      </w:pPr>
    </w:p>
    <w:p w:rsidR="004A26ED" w:rsidRPr="00B228C5" w:rsidRDefault="009D1EB8"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 xml:space="preserve">α. Θεραπεία Φαινομένου </w:t>
      </w:r>
      <w:r w:rsidRPr="00B228C5">
        <w:rPr>
          <w:rFonts w:asciiTheme="majorHAnsi" w:hAnsiTheme="majorHAnsi" w:cs="Times New Roman"/>
          <w:b/>
          <w:u w:val="single"/>
        </w:rPr>
        <w:t>Raynaud</w:t>
      </w:r>
      <w:r w:rsidR="0031203F" w:rsidRPr="00B228C5">
        <w:rPr>
          <w:rFonts w:asciiTheme="majorHAnsi" w:hAnsiTheme="majorHAnsi" w:cs="Times New Roman"/>
          <w:b/>
          <w:u w:val="single"/>
          <w:lang w:val="el-GR"/>
        </w:rPr>
        <w:t xml:space="preserve"> και </w:t>
      </w:r>
      <w:r w:rsidR="00DD677F" w:rsidRPr="00B228C5">
        <w:rPr>
          <w:rFonts w:asciiTheme="majorHAnsi" w:hAnsiTheme="majorHAnsi" w:cs="Times New Roman"/>
          <w:b/>
          <w:u w:val="single"/>
          <w:lang w:val="el-GR"/>
        </w:rPr>
        <w:t>Δακτυλικών Ε</w:t>
      </w:r>
      <w:r w:rsidR="0031203F" w:rsidRPr="00B228C5">
        <w:rPr>
          <w:rFonts w:asciiTheme="majorHAnsi" w:hAnsiTheme="majorHAnsi" w:cs="Times New Roman"/>
          <w:b/>
          <w:u w:val="single"/>
          <w:lang w:val="el-GR"/>
        </w:rPr>
        <w:t>λκών</w:t>
      </w:r>
    </w:p>
    <w:p w:rsidR="00DE534A" w:rsidRPr="00B228C5" w:rsidRDefault="00DE534A" w:rsidP="00143265">
      <w:pPr>
        <w:pStyle w:val="ListParagraph"/>
        <w:numPr>
          <w:ilvl w:val="0"/>
          <w:numId w:val="4"/>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Οι Αποκλειστές διαύλων ασβεστίου του τύπου της διυδροπυριδίνης θεωρούνται θεραπεία πρώτης γραμμής για τη</w:t>
      </w:r>
      <w:r w:rsidR="00D84ACF" w:rsidRPr="00B228C5">
        <w:rPr>
          <w:rFonts w:asciiTheme="majorHAnsi" w:hAnsiTheme="majorHAnsi" w:cs="Times New Roman"/>
          <w:lang w:val="el-GR"/>
        </w:rPr>
        <w:t xml:space="preserve"> μείωση της έντασης και της συχνότητας του</w:t>
      </w:r>
      <w:r w:rsidRPr="00B228C5">
        <w:rPr>
          <w:rFonts w:asciiTheme="majorHAnsi" w:hAnsiTheme="majorHAnsi" w:cs="Times New Roman"/>
          <w:lang w:val="el-GR"/>
        </w:rPr>
        <w:t xml:space="preserve"> φαινομένου </w:t>
      </w:r>
      <w:r w:rsidRPr="00B228C5">
        <w:rPr>
          <w:rFonts w:asciiTheme="majorHAnsi" w:hAnsiTheme="majorHAnsi" w:cs="Times New Roman"/>
        </w:rPr>
        <w:t>Raynaud</w:t>
      </w:r>
      <w:r w:rsidRPr="00B228C5">
        <w:rPr>
          <w:rFonts w:asciiTheme="majorHAnsi" w:hAnsiTheme="majorHAnsi" w:cs="Times New Roman"/>
          <w:lang w:val="el-GR"/>
        </w:rPr>
        <w:t xml:space="preserve"> σε ασθενείς με συστηματικό σκληρόδερμα και μπορούν να χορ</w:t>
      </w:r>
      <w:r w:rsidR="003029DA" w:rsidRPr="00B228C5">
        <w:rPr>
          <w:rFonts w:asciiTheme="majorHAnsi" w:hAnsiTheme="majorHAnsi" w:cs="Times New Roman"/>
          <w:lang w:val="el-GR"/>
        </w:rPr>
        <w:t>η</w:t>
      </w:r>
      <w:r w:rsidRPr="00B228C5">
        <w:rPr>
          <w:rFonts w:asciiTheme="majorHAnsi" w:hAnsiTheme="majorHAnsi" w:cs="Times New Roman"/>
          <w:lang w:val="el-GR"/>
        </w:rPr>
        <w:t xml:space="preserve">γηθούν σε δόσεις που δυνατόν να φθάνουν την μέγιστη ανεκτή (πχ. νιφεδιπίνη 120 </w:t>
      </w:r>
      <w:r w:rsidRPr="00B228C5">
        <w:rPr>
          <w:rFonts w:asciiTheme="majorHAnsi" w:hAnsiTheme="majorHAnsi" w:cs="Times New Roman"/>
        </w:rPr>
        <w:t>mg</w:t>
      </w:r>
      <w:r w:rsidRPr="00B228C5">
        <w:rPr>
          <w:rFonts w:asciiTheme="majorHAnsi" w:hAnsiTheme="majorHAnsi" w:cs="Times New Roman"/>
          <w:lang w:val="el-GR"/>
        </w:rPr>
        <w:t xml:space="preserve">  ημερησίως)</w:t>
      </w:r>
      <w:r w:rsidR="0035199D" w:rsidRPr="00B228C5">
        <w:rPr>
          <w:rFonts w:asciiTheme="majorHAnsi" w:hAnsiTheme="majorHAnsi"/>
        </w:rPr>
        <w:fldChar w:fldCharType="begin">
          <w:fldData xml:space="preserve">MAA5AGUAZAA3ADYAMwA3AC0AMAAyADUAMAAtADQAYQBkAGYALQA5ADQAYQBlAC0AMQAzAGQAYQBl
AGEAZAAwADIAMgBjAGIALwA5ADgAYQBmAGEANABhADEALQBjADQAOAAyAC0AOAAxADMAMwAtADQA
MAA0ADYALQBjAGIAYgA2AGMAMwA5ADYAMQAxADYANwB8AGUATgBxAEYAVQBzAEcASwAyAHoAQQBR
AC8AUgBXAGgAUwAxAHUAdwB2AEoASwBsAE8ATABaAGIAQwB1AG0AbQBoAGYAVABRAEwAYwBuAFMA
SABwAFkAYwB4AHIASwA4AFYAbQB0AEwAUgBwAEkARABJAGUAVABmAEsANQBkAGQARwBwADkANgBF
AEcAagBtAHYAWABrAHoAZQBxAE0ATAA5AG4AWgB5AFUAdQBFAEsAYgAxAHoAbwBuAEEANwBhAEkA
egBBAE4AYwBwADIAYQBCAG8AagBSAGcAQgBQADgASwAzAEkATQA5AEoAdQA2AGQAdQBxAGsAWQA5
AGEAYQBSAGMARgArAEoAcQBlAFIAcQBMADIAZgBWAEkATwByAEMAMgA0AGcASwBEAEsAQwBDAHgA
NQBYAFQAMAA4AFoAcABTAHcAcABFAG4ANAA4AFgAaABPADgAZgBkAGoARgBhAGsAWgBUAFIAbQBs
ADIAeAAxAFoAWgBTAFMAagBqADcATwAxAE0AbwBzAFUANwBJAGEAcgBpAEEAeQBzAEUAcQA2AHIA
TgBiAGsAcwAyACsAMABlAGUAWgBSADkANQBTAHQAUAA3AGgALwBjAFoASwBXAEsAYgBFAFoANwBu
AGkAVwBjAFMAVwBjAGYANABaAFAAdABwAG0ARABOAEMAeABHAGgAMwBPAEgAeQBMAGQAMABxAHAA
SQBIAHgAVgBzAHQAZQA1AFkAbQA0AHUAbAB0AFkARQAwAEUAWQA1AEUAbgBUAG8ALwAvAE4AeQAz
AGMAeABLAHAAVwByAFcATwBWADgAVABtAHEAMABvAEUAZABDADAAcABCAFMAZwBDAE8ATQBOAEsA
RwBoAG8AbABzAG4ANgByAGkAeQBnAEIAUQBHAE0AUwBGAEgARQBLAFIAbgBuAFIARgBDAFIARQAx
AG4AWAB1AGUAUgBsAHoAbABnACsAagB3AHAAVAA2AEsAeQBMAG4AbAB4AHcAQwA0AFAAdQB6ADEA
SAAvAHMAYgBQAEQANgBLAE8AbgBDAFgANwBXAEoALwBYAFgAVwAvAFEAWgBYADUATQBiAHoAcQBG
AFQAYwBJAE4ALwBXAHEASQAvAFYAUwArADcARwAvAGoASABFAHYANgBpAFQATAArAFEAMwB5ADcA
eAA3ADMAWgBVAE4AKwBqAFgAdQBmAGsAeAB3AGUARQA4AHoAdgBiAEUASgBXAHIAWgBLAC8ATAB5
AEMAeQBMAHgAMQBiAGgANwA2AEsAVwBlAEIAaQBJADcATQBFAGIAMQBxAE8ANgB0AC8ASwAyAGMA
UgA2ADEAMQBhAEEAOQBuAEEAMQBQAHoAeABxAE8AeABVADgAWQBPADgAUgBpAGsARABmAEoAbgBI
ADkAUwBnAEoAZgBKAFIAMQBGAG0AdgBmAGYAcQB5AFUAdABKAHEANQA4AE8ALwB4AFYANwAvAEEA
TwAxAFMAegBLADAAPQA=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 xml:space="preserve"> 8</w:t>
      </w:r>
      <w:r w:rsidR="0035199D" w:rsidRPr="00B228C5">
        <w:rPr>
          <w:rFonts w:asciiTheme="majorHAnsi" w:hAnsiTheme="majorHAnsi" w:cs="Times New Roman"/>
          <w:noProof/>
          <w:color w:val="000000"/>
          <w:vertAlign w:val="superscript"/>
          <w:lang w:val="el-GR"/>
        </w:rPr>
        <w:fldChar w:fldCharType="end"/>
      </w:r>
      <w:r w:rsidRPr="00B228C5">
        <w:rPr>
          <w:rFonts w:asciiTheme="majorHAnsi" w:hAnsiTheme="majorHAnsi" w:cs="Times New Roman"/>
          <w:lang w:val="el-GR"/>
        </w:rPr>
        <w:t>.</w:t>
      </w:r>
      <w:r w:rsidR="00850A57" w:rsidRPr="00B228C5">
        <w:rPr>
          <w:rFonts w:asciiTheme="majorHAnsi" w:hAnsiTheme="majorHAnsi" w:cs="Times New Roman"/>
          <w:lang w:val="el-GR"/>
        </w:rPr>
        <w:t xml:space="preserve"> </w:t>
      </w:r>
    </w:p>
    <w:p w:rsidR="007D08D0" w:rsidRPr="00B228C5" w:rsidRDefault="007D08D0" w:rsidP="00143265">
      <w:pPr>
        <w:pStyle w:val="ListParagraph"/>
        <w:numPr>
          <w:ilvl w:val="0"/>
          <w:numId w:val="4"/>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 xml:space="preserve">Τα </w:t>
      </w:r>
      <w:r w:rsidR="00436FB0" w:rsidRPr="00B228C5">
        <w:rPr>
          <w:rFonts w:asciiTheme="majorHAnsi" w:hAnsiTheme="majorHAnsi" w:cs="Times New Roman"/>
          <w:lang w:val="el-GR"/>
        </w:rPr>
        <w:t xml:space="preserve">ενδοφλέβια </w:t>
      </w:r>
      <w:r w:rsidRPr="00B228C5">
        <w:rPr>
          <w:rFonts w:asciiTheme="majorHAnsi" w:hAnsiTheme="majorHAnsi" w:cs="Times New Roman"/>
          <w:lang w:val="el-GR"/>
        </w:rPr>
        <w:t>ανάλογα προστακυκλί</w:t>
      </w:r>
      <w:r w:rsidR="006635A7" w:rsidRPr="00B228C5">
        <w:rPr>
          <w:rFonts w:asciiTheme="majorHAnsi" w:hAnsiTheme="majorHAnsi" w:cs="Times New Roman"/>
          <w:lang w:val="el-GR"/>
        </w:rPr>
        <w:t xml:space="preserve">νης </w:t>
      </w:r>
      <w:r w:rsidR="00436FB0" w:rsidRPr="00B228C5">
        <w:rPr>
          <w:rFonts w:asciiTheme="majorHAnsi" w:hAnsiTheme="majorHAnsi" w:cs="Times New Roman"/>
          <w:lang w:val="el-GR"/>
        </w:rPr>
        <w:t xml:space="preserve">(πχ. </w:t>
      </w:r>
      <w:r w:rsidR="00CC2631" w:rsidRPr="00B228C5">
        <w:rPr>
          <w:rFonts w:asciiTheme="majorHAnsi" w:hAnsiTheme="majorHAnsi" w:cs="Times New Roman"/>
          <w:lang w:val="el-GR"/>
        </w:rPr>
        <w:t>ι</w:t>
      </w:r>
      <w:r w:rsidR="00436FB0" w:rsidRPr="00B228C5">
        <w:rPr>
          <w:rFonts w:asciiTheme="majorHAnsi" w:hAnsiTheme="majorHAnsi" w:cs="Times New Roman"/>
          <w:lang w:val="el-GR"/>
        </w:rPr>
        <w:t>λοπρόστη σε δόση 0.5–</w:t>
      </w:r>
      <w:r w:rsidR="00D84ACF" w:rsidRPr="00B228C5">
        <w:rPr>
          <w:rFonts w:asciiTheme="majorHAnsi" w:hAnsiTheme="majorHAnsi" w:cs="Times New Roman"/>
          <w:lang w:val="el-GR"/>
        </w:rPr>
        <w:t>2</w:t>
      </w:r>
      <w:r w:rsidR="00436FB0" w:rsidRPr="00B228C5">
        <w:rPr>
          <w:rFonts w:asciiTheme="majorHAnsi" w:hAnsiTheme="majorHAnsi" w:cs="Times New Roman"/>
          <w:lang w:val="el-GR"/>
        </w:rPr>
        <w:t xml:space="preserve"> ng/kg/</w:t>
      </w:r>
      <w:r w:rsidR="00436FB0" w:rsidRPr="00B228C5">
        <w:rPr>
          <w:rFonts w:asciiTheme="majorHAnsi" w:hAnsiTheme="majorHAnsi" w:cs="Times New Roman"/>
        </w:rPr>
        <w:t>min</w:t>
      </w:r>
      <w:r w:rsidR="00436FB0" w:rsidRPr="00B228C5">
        <w:rPr>
          <w:rFonts w:asciiTheme="majorHAnsi" w:hAnsiTheme="majorHAnsi" w:cs="Times New Roman"/>
          <w:lang w:val="el-GR"/>
        </w:rPr>
        <w:t xml:space="preserve"> για 3–5 συνεχόμενες ημέρες) </w:t>
      </w:r>
      <w:r w:rsidR="006635A7" w:rsidRPr="00B228C5">
        <w:rPr>
          <w:rFonts w:asciiTheme="majorHAnsi" w:hAnsiTheme="majorHAnsi" w:cs="Times New Roman"/>
          <w:lang w:val="el-GR"/>
        </w:rPr>
        <w:t xml:space="preserve">μπορούν να χρησιμοποιηθούν ως αγωγή δεύτερης γραμμής για τη θεραπεία της βαριάς μορφής φαινομένου </w:t>
      </w:r>
      <w:r w:rsidR="006635A7" w:rsidRPr="00B228C5">
        <w:rPr>
          <w:rFonts w:asciiTheme="majorHAnsi" w:hAnsiTheme="majorHAnsi" w:cs="Times New Roman"/>
        </w:rPr>
        <w:t>Raynaud</w:t>
      </w:r>
      <w:r w:rsidR="006635A7" w:rsidRPr="00B228C5">
        <w:rPr>
          <w:rFonts w:asciiTheme="majorHAnsi" w:hAnsiTheme="majorHAnsi" w:cs="Times New Roman"/>
          <w:lang w:val="el-GR"/>
        </w:rPr>
        <w:t xml:space="preserve"> σε ασθενείς με συστηματικό σκληρόδερμα</w:t>
      </w:r>
      <w:r w:rsidR="00DF4FC5" w:rsidRPr="00B228C5">
        <w:rPr>
          <w:rFonts w:asciiTheme="majorHAnsi" w:hAnsiTheme="majorHAnsi" w:cs="Times New Roman"/>
          <w:lang w:val="el-GR"/>
        </w:rPr>
        <w:t>,</w:t>
      </w:r>
      <w:r w:rsidR="006635A7" w:rsidRPr="00B228C5">
        <w:rPr>
          <w:rFonts w:asciiTheme="majorHAnsi" w:hAnsiTheme="majorHAnsi" w:cs="Times New Roman"/>
          <w:lang w:val="el-GR"/>
        </w:rPr>
        <w:t xml:space="preserve"> που δεν αντα</w:t>
      </w:r>
      <w:r w:rsidR="004306D2" w:rsidRPr="00B228C5">
        <w:rPr>
          <w:rFonts w:asciiTheme="majorHAnsi" w:hAnsiTheme="majorHAnsi" w:cs="Times New Roman"/>
          <w:lang w:val="el-GR"/>
        </w:rPr>
        <w:t>ποκρίνοντ</w:t>
      </w:r>
      <w:r w:rsidR="006635A7" w:rsidRPr="00B228C5">
        <w:rPr>
          <w:rFonts w:asciiTheme="majorHAnsi" w:hAnsiTheme="majorHAnsi" w:cs="Times New Roman"/>
          <w:lang w:val="el-GR"/>
        </w:rPr>
        <w:t>αι στ</w:t>
      </w:r>
      <w:r w:rsidR="00DF4FC5" w:rsidRPr="00B228C5">
        <w:rPr>
          <w:rFonts w:asciiTheme="majorHAnsi" w:hAnsiTheme="majorHAnsi" w:cs="Times New Roman"/>
          <w:lang w:val="el-GR"/>
        </w:rPr>
        <w:t>η λήψη</w:t>
      </w:r>
      <w:r w:rsidR="006635A7" w:rsidRPr="00B228C5">
        <w:rPr>
          <w:rFonts w:asciiTheme="majorHAnsi" w:hAnsiTheme="majorHAnsi" w:cs="Times New Roman"/>
          <w:lang w:val="el-GR"/>
        </w:rPr>
        <w:t xml:space="preserve"> αποκλειστ</w:t>
      </w:r>
      <w:r w:rsidR="00DF4FC5" w:rsidRPr="00B228C5">
        <w:rPr>
          <w:rFonts w:asciiTheme="majorHAnsi" w:hAnsiTheme="majorHAnsi" w:cs="Times New Roman"/>
          <w:lang w:val="el-GR"/>
        </w:rPr>
        <w:t>ών</w:t>
      </w:r>
      <w:r w:rsidR="006635A7" w:rsidRPr="00B228C5">
        <w:rPr>
          <w:rFonts w:asciiTheme="majorHAnsi" w:hAnsiTheme="majorHAnsi" w:cs="Times New Roman"/>
          <w:lang w:val="el-GR"/>
        </w:rPr>
        <w:t xml:space="preserve"> διαύλων ασβεστίου</w:t>
      </w:r>
      <w:r w:rsidR="0035199D" w:rsidRPr="00B228C5">
        <w:rPr>
          <w:rFonts w:asciiTheme="majorHAnsi" w:hAnsiTheme="majorHAnsi"/>
        </w:rPr>
        <w:fldChar w:fldCharType="begin">
          <w:fldData xml:space="preserve">MAA5AGUAZAA3ADYAMwA3AC0AMAAyADUAMAAtADQAYQBkAGYALQA5ADQAYQBlAC0AMQAzAGQAYQBl
AGEAZAAwADIAMgBjAGIALwBmADEAYwBmADEAZAA1ADMALQBhADYAOAA5AC0AOQA2ADAAMQAtAGIA
MgBkAGYALQBjAGIAYwA0AGYAZgA1AGQAYwBkAGYAZQB8AGUATgBxAFYAawBrADIATAAyAHoAQQBR
AGgAdgArAEsAMABLAFcAWABLAEwAWAB6AHQAWABGAHUAMgBTAFcAVQBRAHIAZQBGAEIASgBiAEMA
awBzAE4ARQBHAGoAawBxAHMAbQBRAGsATwBWADAAbgA1AEwAOQAzAEQARQBtAHgAQQB6ADAAVQBY
AGEAUgA1AG4ANQBFADAATQArACsARgBSADkAOABFAGkAWAB6AEYAWAA2AHgAeABSAG8ASgBsADQA
QgBUAEQAagB4AHEARABxAGQAQQBsAEMAbwBRAGoATgBoAFUAawBiADMAMwBaADgAaABIAC8AUgBS
AGsATwA3AFAAcAB3AEMASABnAHkAawBJAHgAMwB0AC8AUQB4ADIAMwB6AFUAWQA3AGEAOQA4ADIA
TwBpAFQAWQB3AE4ASwByADYANgBjAEEAVQBKAFIAUQAwAGgAUgBiADUANgBmADUAOQBrAFcAVAA2
AGkAdABkADkAZgBDAFMASwBBAFoAdwBXAHEAcAA4AFgAMABTAFcAUwBUAGUAUwBaAG0AbwBMAFEA
bwBaAG8AQQBpAG4AeQBwAEEAVQBOAGwAawBJAGcAKwBmAGQAUwA1ADEAcgB1AFoAVABBAFkAdABs
AEkAWQBwAEYAbABvAHYARABoAEUAaAA1AGsARABPAHQANQAwAG8AcQBqAGYAZABYADYAYwA0ADUA
NwBXAHMAbwBVAFcAZwBUAFkAdQBvAEMAMgBWAFEAcwBLAFgAagB5AHQAcQBrADYASQBpAC8AbwA5
AEgAVwAzACsAOQA3ADkAWQBGAHAATQB4AEgASwArACsARQBrAGgANgBhAGwAMgA0AHoAQwBJAFoA
SgBMADkAcgB3AFoAQgBrADQANAArAFUASgBFAFgAcgBxAEUAeQB0AHEAWABrAG4AZgBUAGgARABD
AFMAVwA1AG8AUgBkAHYANwBiADgATwB1AHIAcABMAHgAQwA4AGMANgBZAEgAdgBBADYAQgBWADQA
ZwBTAHkAZwBIAHgAUABDAFMAZQBNAFkAUQBtADkAWQBHADMAQgB3AEQATwA1ADcANgA4AGUAMwBp
AGgASwA4ADYAaQA3AGgARwBiAEkAYgBFAE8ATgBaAGgAKwBFAFYAKwBHACsAZwA2AEMATQBnADcA
KwBYAGMAUwBQAFkATQBxAHkALwA0AFYAdgBRAC8AMABOAG4ATABjAFAAVABkAGkAUABlAEcAcgBy
AGIAZwBCAGsASABTAE0AdABpAHAAcwBCAEMAYgB1AFAAWgBxAE0AMQB5AGgAUwBaADEAOAB4ADYA
VgA0AHEARQBvAFcASwB5AGwAZABaAEkAWgBxAHkAdgBnADQAKwBKAHAAUwBNAEcAcQBGAHQAbQBI
AEkAdAB0AFQARgBpAFIARwBPAGsAKwBFAGsAMQBrAHYAMAAwADYAcwBpADIAMABEAGgAcgAxAEsA
YgBMADYAaQBNADcAVABlAEQAMgBaAGUAcwAwAEMAagBkAHgAWAA1AG8AeABxAHgARABwAGoAQgBF
ACsATgBVAGkAeQBtAFIAcgBYAGoAbQA4AFgAKwBtAHUAdgA2AEIAMwBGADUARgBaAGcAPQA=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9</w:t>
      </w:r>
      <w:r w:rsidR="0035199D" w:rsidRPr="00B228C5">
        <w:rPr>
          <w:rFonts w:asciiTheme="majorHAnsi" w:hAnsiTheme="majorHAnsi" w:cs="Times New Roman"/>
          <w:noProof/>
          <w:color w:val="000000"/>
          <w:vertAlign w:val="superscript"/>
          <w:lang w:val="el-GR"/>
        </w:rPr>
        <w:fldChar w:fldCharType="end"/>
      </w:r>
      <w:r w:rsidR="006635A7" w:rsidRPr="00B228C5">
        <w:rPr>
          <w:rFonts w:asciiTheme="majorHAnsi" w:hAnsiTheme="majorHAnsi" w:cs="Times New Roman"/>
          <w:lang w:val="el-GR"/>
        </w:rPr>
        <w:t>.</w:t>
      </w:r>
    </w:p>
    <w:p w:rsidR="00D84ACF" w:rsidRPr="00B228C5" w:rsidRDefault="000B368E" w:rsidP="00143265">
      <w:pPr>
        <w:pStyle w:val="ListParagraph"/>
        <w:numPr>
          <w:ilvl w:val="0"/>
          <w:numId w:val="4"/>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Οι α</w:t>
      </w:r>
      <w:r w:rsidR="00C25D41" w:rsidRPr="00B228C5">
        <w:rPr>
          <w:rFonts w:asciiTheme="majorHAnsi" w:hAnsiTheme="majorHAnsi" w:cs="Times New Roman"/>
          <w:lang w:val="el-GR"/>
        </w:rPr>
        <w:t>ποκλειστ</w:t>
      </w:r>
      <w:r w:rsidRPr="00B228C5">
        <w:rPr>
          <w:rFonts w:asciiTheme="majorHAnsi" w:hAnsiTheme="majorHAnsi" w:cs="Times New Roman"/>
          <w:lang w:val="el-GR"/>
        </w:rPr>
        <w:t>ές</w:t>
      </w:r>
      <w:r w:rsidR="00C25D41" w:rsidRPr="00B228C5">
        <w:rPr>
          <w:rFonts w:asciiTheme="majorHAnsi" w:hAnsiTheme="majorHAnsi" w:cs="Times New Roman"/>
          <w:lang w:val="el-GR"/>
        </w:rPr>
        <w:t xml:space="preserve"> διαύλων ασβεστίου σε δόσεις που δυνατόν να φθάνουν την μέγιστη ανεκτή (πχ. νιφεδιπίνη 120 mg  ημερησίως)</w:t>
      </w:r>
      <w:r w:rsidRPr="00B228C5">
        <w:rPr>
          <w:rFonts w:asciiTheme="majorHAnsi" w:hAnsiTheme="majorHAnsi" w:cs="Times New Roman"/>
          <w:lang w:val="el-GR"/>
        </w:rPr>
        <w:t>, μπορούν να χορηγηθούν για τη επούλωση των δακτυλικών ελκών.</w:t>
      </w:r>
    </w:p>
    <w:p w:rsidR="00DF4FC5" w:rsidRPr="00B228C5" w:rsidRDefault="00C25D41" w:rsidP="00143265">
      <w:pPr>
        <w:pStyle w:val="ListParagraph"/>
        <w:numPr>
          <w:ilvl w:val="0"/>
          <w:numId w:val="4"/>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 xml:space="preserve">Τα ενδοφλέβια ανάλογα προστακυκλίνης (πχ. </w:t>
      </w:r>
      <w:r w:rsidR="00CC2631" w:rsidRPr="00B228C5">
        <w:rPr>
          <w:rFonts w:asciiTheme="majorHAnsi" w:hAnsiTheme="majorHAnsi" w:cs="Times New Roman"/>
          <w:lang w:val="el-GR"/>
        </w:rPr>
        <w:t>ι</w:t>
      </w:r>
      <w:r w:rsidRPr="00B228C5">
        <w:rPr>
          <w:rFonts w:asciiTheme="majorHAnsi" w:hAnsiTheme="majorHAnsi" w:cs="Times New Roman"/>
          <w:lang w:val="el-GR"/>
        </w:rPr>
        <w:t>λοπρόστη σε δόση 0.5–2 ng/kg/</w:t>
      </w:r>
      <w:r w:rsidRPr="00B228C5">
        <w:rPr>
          <w:rFonts w:asciiTheme="majorHAnsi" w:hAnsiTheme="majorHAnsi" w:cs="Times New Roman"/>
        </w:rPr>
        <w:t>min</w:t>
      </w:r>
      <w:r w:rsidRPr="00B228C5">
        <w:rPr>
          <w:rFonts w:asciiTheme="majorHAnsi" w:hAnsiTheme="majorHAnsi" w:cs="Times New Roman"/>
          <w:lang w:val="el-GR"/>
        </w:rPr>
        <w:t xml:space="preserve"> για 3–5 συνεχόμενες ημέρες) μειώνουν τον αριθμό των δακτυλικών ελκών και θεωρούνται εξίσου αποτελεσματικά με τους αποκλειστές διαύλων ασβεστίου για την προαγωγή της επούλωσής τ</w:t>
      </w:r>
      <w:r w:rsidR="0035142B" w:rsidRPr="00B228C5">
        <w:rPr>
          <w:rFonts w:asciiTheme="majorHAnsi" w:hAnsiTheme="majorHAnsi" w:cs="Times New Roman"/>
          <w:lang w:val="el-GR"/>
        </w:rPr>
        <w:t>ων ελκών</w:t>
      </w:r>
      <w:r w:rsidR="0035199D" w:rsidRPr="00B228C5">
        <w:rPr>
          <w:rFonts w:asciiTheme="majorHAnsi" w:hAnsiTheme="majorHAnsi"/>
        </w:rPr>
        <w:fldChar w:fldCharType="begin">
          <w:fldData xml:space="preserve">MAA5AGUAZAA3ADYAMwA3AC0AMAAyADUAMAAtADQAYQBkAGYALQA5ADQAYQBlAC0AMQAzAGQAYQBl
AGEAZAAwADIAMgBjAGIALwBmADEAYwBmADEAZAA1ADMALQBhADYAOAA5AC0AOQA2ADAAMQAtAGIA
MgBkAGYALQBjAGIAYwA0AGYAZgA1AGQAYwBkAGYAZQB8AGUATgBxAFYAawBrADIATAAyAHoAQQBR
AGgAdgArAEsAMABLAFcAWABLAEwAWAB6AHQAWABGAHUAMgBTAFcAVQBRAHIAZQBGAEIASgBiAEMA
awBzAE4ARQBHAGoAawBxAHMAbQBRAGsATwBWADAAbgA1AEwAOQAzAEQARQBtAHgAQQB6ADAAVQBY
AGEAUgA1AG4ANQBFADAATQArACsARgBSADkAOABFAGkAWAB6AEYAWAA2AHgAeABSAG8ASgBsADQA
QgBUAEQAagB4AHEARABxAGQAQQBsAEMAbwBRAGoATgBoAFUAawBiADMAMwBaADgAaABIAC8AUgBS
AGsATwA3AFAAcAB3AEMASABnAHkAawBJAHgAMwB0AC8AUQB4ADIAMwB6AFUAWQA3AGEAOQA4ADIA
TwBpAFQAWQB3AE4ASwByADYANgBjAEEAVQBKAFIAUQAwAGgAUgBiADUANgBmADUAOQBrAFcAVAA2
AGkAdABkADkAZgBDAFMASwBBAFoAdwBXAHEAcAA4AFgAMABTAFcAUwBUAGUAUwBaAG0AbwBMAFEA
bwBaAG8AQQBpAG4AeQBwAEEAVQBOAGwAawBJAGcAKwBmAGQAUwA1ADEAcgB1AFoAVABBAFkAdABs
AEkAWQBwAEYAbABvAHYARABoAEUAaAA1AGsARABPAHQANQAwAG8AcQBqAGYAZABYADYAYwA0ADUA
NwBXAHMAbwBVAFcAZwBUAFkAdQBvAEMAMgBWAFEAcwBLAFgAagB5AHQAcQBrADYASQBpAC8AbwA5
AEgAVwAzACsAOQA3ADkAWQBGAHAATQB4AEgASwArACsARQBrAGgANgBhAGwAMgA0AHoAQwBJAFoA
SgBMADkAcgB3AFoAQgBrADQANAArAFUASgBFAFgAcgBxAEUAeQB0AHEAWABrAG4AZgBUAGgARABD
AFMAVwA1AG8AUgBkAHYANwBiADgATwB1AHIAcABMAHgAQwA4AGMANgBZAEgAdgBBADYAQgBWADQA
ZwBTAHkAZwBIAHgAUABDAFMAZQBNAFkAUQBtADkAWQBHADMAQgB3AEQATwA1ADcANgA4AGUAMwBp
AGgASwA4ADYAaQA3AGgARwBiAEkAYgBFAE8ATgBaAGgAKwBFAFYAKwBHACsAZwA2AEMATQBnADcA
KwBYAGMAUwBQAFkATQBxAHkALwA0AFYAdgBRAC8AMABOAG4ATABjAFAAVABkAGkAUABlAEcAcgBy
AGIAZwBCAGsASABTAE0AdABpAHAAcwBCAEMAYgB1AFAAWgBxAE0AMQB5AGgAUwBaADEAOAB4ADYA
VgA0AHEARQBvAFcASwB5AGwAZABaAEkAWgBxAHkAdgBnADQAKwBKAHAAUwBNAEcAcQBGAHQAbQBI
AEkAdAB0AFQARgBpAFIARwBPAGsAKwBFAGsAMQBrAHYAMAAwADYAcwBpADIAMABEAGgAcgAxAEsA
YgBMADYAaQBNADcAVABlAEQAMgBaAGUAcwAwAEMAagBkAHgAWAA1AG8AeABxAHgARABwAGoAQgBF
ACsATgBVAGkAeQBtAFIAcgBYAGoAbQA4AFgAKwBtAHUAdgA2AEIAMwBGADUARgBaAGcAPQA=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9</w:t>
      </w:r>
      <w:r w:rsidR="0035199D" w:rsidRPr="00B228C5">
        <w:rPr>
          <w:rFonts w:asciiTheme="majorHAnsi" w:hAnsiTheme="majorHAnsi" w:cs="Times New Roman"/>
          <w:noProof/>
          <w:color w:val="000000"/>
          <w:vertAlign w:val="superscript"/>
          <w:lang w:val="el-GR"/>
        </w:rPr>
        <w:fldChar w:fldCharType="end"/>
      </w:r>
      <w:r w:rsidR="0035199D" w:rsidRPr="00B228C5">
        <w:rPr>
          <w:rFonts w:asciiTheme="majorHAnsi" w:hAnsiTheme="majorHAnsi"/>
        </w:rPr>
        <w:fldChar w:fldCharType="begin">
          <w:fldData xml:space="preserve">MAA5AGUAZAA3ADYAMwA3AC0AMAAyADUAMAAtADQAYQBkAGYALQA5ADQAYQBlAC0AMQAzAGQAYQBl
AGEAZAAwADIAMgBjAGIALwBkAGEAMwBiADMAOABmADQALQA2ADQAZgA3AC0AZQBiADUAZQAtADMA
YQBlADkALQBjAGIAZABkADQAZQBmAGYAZgBiADcAMQB8AGUATgBxAEYAawA4AHQAdQAyAHoAQQBR
AFIAWAArAEYANABOAHEATQA1AFUAZgBpADIAawBCAFIAQgBBAGwAYQBOAEsAMgBCAHcAbQBuAFQA
UgBaAEQARgBTAEIAeABKAGsAMQBDAGsAdwBLAEgAUwBxAG8ASAAvAHYAYQBQAEEAUgBlAFIAMABr
AFIAMABmAGgAMwBlAEcANQBMADEAUAArAGoANQAwADAAWQBNADcAegAvAE8ASQBqAHcAUwBKAGcA
dABjAGIAZgBlADUAbABqAFYAVQBvADEAVwBlAGYAYwBBAEQAVQBGAGkAMABWADUARgBGAFAATgBE
AEYAMwBhAFAAWABtAFMAVgB0AEkAYQBGAHEASQBpAGYAWABtADkAbgBhADIAWABpAC8AdgA3AHYA
WQBUADMAWABhADUASQA2ADQAeABEAGwASwBOAHUAZwBqAE8AcQBXADkAMQB6AHkASQBBAG4AawBV
AGgAUgBLAHAASQBWAE0AMgBiADUASABNAHQAMgBWAHoASQB1AEkAVQBLAFQAVQBtAFIAawB5AHgA
SQBNAFQAUABQAHoAbQBUADUATQBiAGkAdQBHAFoAagBaAFAASgBQAHAAagA5ADEAWABHAGQAYwBw
AHQAWgB2AHAARgBKADQAdgBjAGgASgBpAE4AWgBVAHUAcQBYAEIANABBAHQAegArAC8AbgBDAFkA
awBIADIALwB5AGwAYgBaAHUAKwBGAGMARQBYAHcAQwB1AFcAQQAwAGkAWgBMAEQAdAAxADkAQgBY
AGsAQgBuAGEANwBTAHIAcwA4AFgASwBaAFAAUABUAHoAQwB6AEIAbABtAGEAOQBCAEQAUwB6AGgA
UQBVAEUAbQA4ADMAbgBSAFQANgAxAHMATQBnAFgANwA4AHEAbABPAFYAdQBXAEsANABQADUASwBa
AG8ARgA0AE4AbwBVAHUAYgBWAEwATABNAHMAeQBYADgAMQBFAEUATABwAFUAQgAzAG0ASQAyAHkA
ZABkAFEAawBPAHUARgAvADIAZgBWAEQAbgBzAFoAYgBPAGkAUgB4AHgAKwA1AG0ATgBFAEcANgBs
ADQAVQBGAHUAOQBuAHgAeQBCAGoAQwBOAHMARgAzAEsATQBTAFoAMABmAFEAOQBkAEkAZQBYAEIA
MgB4AEYAMQBCAGcANgB4ADIAeAA5AGkAMgB1AEgAQwBCAEgANAA3AHEAWABtAEkAZQBJAHQAUwB2
AEYAYgA5ADAAOQArAEIAZwB4AEgAMgBLAFcASQBYAFkAdgB4AEoARQB5ADUAWAA4ADgAUQB2ADIA
dgBRADQATgA4AEgALwA5AEoAWgBUAGQARgArAHEARwBvAHQAaQBFAFEARgAwAGUAYwB6AGMAUQBx
ADMASABSAHEAMQBEADcAWQArAEsASwBHAHYAVAA0AFoAOABSAGMAbwAyAGkARgBWADMAMQBCAGoA
egB4AGkAdAB0AEQARgBvAFkAUAA5ADMAVQBTAG4AdgBoADAAOABjAEQAQwBLAE8AZQBSAEUANABI
AC8AdQBFAEUAOQBFAGsASABPAGgAWQAwAFUAdQB0AEQARgB3AFUAdQBUAEwAagBpAFYARABNAGwA
QwB0AHAAQQBsADkAWQB2AFcATABVAHEAMQAyADAASAB2AG8AcgBHAHAAcgBPAFMATABOAEMAYwBN
AG8AbgByAE0AUQBlADUAVwBDADQAcAA0AFQATgBsAFEAbwBsAG4ASwBpAFIAYgB4AFIAbwBKAHIA
TwBTAFgAMABjADcARABkAFIAcgBZAE4AQwB2AHMARQBNAFQAbwAyAFMARgBMAFEAVABaAFkATQBr
AEMASQAyAGsAeQBGAHYARgBxAGIAUAA5AEkAUwBpAGoAaQBPAHoALwBBAGwALwAzAFQARwA4AD0A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10</w:t>
      </w:r>
      <w:r w:rsidR="0035199D" w:rsidRPr="00B228C5">
        <w:rPr>
          <w:rFonts w:asciiTheme="majorHAnsi" w:hAnsiTheme="majorHAnsi" w:cs="Times New Roman"/>
          <w:noProof/>
          <w:color w:val="000000"/>
          <w:vertAlign w:val="superscript"/>
          <w:lang w:val="el-GR"/>
        </w:rPr>
        <w:fldChar w:fldCharType="end"/>
      </w:r>
      <w:r w:rsidRPr="00B228C5">
        <w:rPr>
          <w:rFonts w:asciiTheme="majorHAnsi" w:hAnsiTheme="majorHAnsi" w:cs="Times New Roman"/>
          <w:lang w:val="el-GR"/>
        </w:rPr>
        <w:t>.</w:t>
      </w:r>
    </w:p>
    <w:p w:rsidR="00DF4FC5" w:rsidRPr="00B228C5" w:rsidRDefault="00DF4FC5" w:rsidP="00143265">
      <w:pPr>
        <w:pStyle w:val="ListParagraph"/>
        <w:numPr>
          <w:ilvl w:val="0"/>
          <w:numId w:val="4"/>
        </w:numPr>
        <w:tabs>
          <w:tab w:val="left" w:pos="284"/>
        </w:tabs>
        <w:spacing w:after="120" w:line="360" w:lineRule="auto"/>
        <w:ind w:left="0" w:firstLine="0"/>
        <w:jc w:val="both"/>
        <w:rPr>
          <w:rFonts w:asciiTheme="majorHAnsi" w:hAnsiTheme="majorHAnsi"/>
          <w:lang w:val="el-GR"/>
        </w:rPr>
      </w:pPr>
      <w:r w:rsidRPr="00B228C5">
        <w:rPr>
          <w:rFonts w:asciiTheme="majorHAnsi" w:hAnsiTheme="majorHAnsi"/>
          <w:lang w:val="el-GR"/>
        </w:rPr>
        <w:t xml:space="preserve">Το bosentan </w:t>
      </w:r>
      <w:r w:rsidR="00DF2944" w:rsidRPr="00B228C5">
        <w:rPr>
          <w:rFonts w:asciiTheme="majorHAnsi" w:hAnsiTheme="majorHAnsi"/>
          <w:lang w:val="el-GR"/>
        </w:rPr>
        <w:t xml:space="preserve">(μη εκλεκτικός ανταγωνιστής των υποδοχέων ενδοθηλίνης-1) </w:t>
      </w:r>
      <w:r w:rsidRPr="00B228C5">
        <w:rPr>
          <w:rFonts w:asciiTheme="majorHAnsi" w:hAnsiTheme="majorHAnsi"/>
          <w:lang w:val="el-GR"/>
        </w:rPr>
        <w:t>δεν έχει ρόλο στη θεραπεία των ήδη υπαρχόντων ενεργών ελκών αλλά μόνο στην προφύλαξη κατά της δημιουργία νέων ελκών</w:t>
      </w:r>
      <w:r w:rsidR="0035199D" w:rsidRPr="00B228C5">
        <w:rPr>
          <w:rFonts w:asciiTheme="majorHAnsi" w:hAnsiTheme="majorHAnsi"/>
        </w:rPr>
        <w:fldChar w:fldCharType="begin">
          <w:fldData xml:space="preserve">MAA5AGUAZAA3ADYAMwA3AC0AMAAyADUAMAAtADQAYQBkAGYALQA5ADQAYQBlAC0AMQAzAGQAYQBl
AGEAZAAwADIAMgBjAGIALwBiAGIANQBjADMAOQA3AGUALQBhADMANAA5AC0AZgAxADAANQAtADMA
MAAxADEALQBjAGIAZQBiAGYAMQAxAGUANAAzAGMANQB8AGUATgBwADkAVgBNAEYAdQAyAHoAQQBN
AC8AUgBWAEQAaAA1ADIAaQBWAHIAYQBUAFoAcwA0AHQAYQA3AGEAMQAyADUAbwBGAEMAYgBCAEwA
MABZAE0AcwBNAHoARgBiAFcAVABJAGsATwBVAE0AUQA1AE4AOQBIAHIAeQB0AG0ARwAzAEIAdgBr
AGgANQBKAHYAZgBkAEUANgBzAHkAZQBiAGUATwBNADEATQBzADgAZAAzAEIARQBHAGQAQQBhAHQA
bQBCAEwARgAwAHEASABBAFgAMgAwAEwAYQBHAHAAMgBJAFMAaAA5AHcAMABVAGIASABGAG0AaABR
AHoAQQBhACsAbQBDAFoANAB2AEgAeAAwAFMASQA2AGQAUABUAFoAYwBKAHEAZQBRAEMAKwBSACsA
YwBEADUAYQBmAFoAeAB4AGwAUABzAHkAeQBsAHoATgBYAFAAZQB6AHEASgB4AFYAVQBzAFIASABK
AE4AZQBWAGUASgB1AEoAbgBmAHMATgBlAFUAUQBmAEQAUgA2AHEAWgBxAEQAMgBlAEMAZAB2AGUA
NwAzAGIAcgBOAG4AUwBVAFoARgAzAEUAYQB2AC8ARgBvAHoAeABMAGEASwBHAHUAQwBSAEEATwBP
AEIAdwB3AGEAZQBzAFEALwB2AEYASQBuAFIAZgA0AHYAZgArAEwATwBSAEEAYgBGAC8AQwBhAGQA
YwA1AEgATQBCAEoALwBLAFkAcwArAHoAcQBRAFEAZQBwADQAVQBFAFcAWQBnAGsAVQBmAGwAMQBu
AHMAOQBVAG0AcwAyAEIAeQAzAFMAYQA4AFgAMABzAGkASgB5AEkAWQA2ADUAeQB5AFAAZAB4AEQA
TgBOAFUAegBhAGkAZwBiAEUASgBwAEgAVgBsAHcAWgBuAHQAWgBvAFQANQBSAC8AZQAvAFcARwBZ
AEkATwBlAEkAVABXAHgAVwAvAHMATQB1AG0AZwBEAC8ASQBFAHYAZwBNAC8AOQBPAEYAYgBjAEcA
aABRAGoAUQBkAHMAUwBTAHAANgB0AE8ATQBSAEcAMQB2AEQAKwBQADEAMwBVAHAAVwBOADEAcgBJ
AFQAOABYAGwAdwBBADYAcAB5AEgATAAyAFYAcgBnAFkAVABFAEYAdwBuAFoAagBQAFEAYQBEAFUA
RwA2ADgAWgBKADcAQQBCAHoAcQA0AHQAMwBXAFAAcQBtAEEALwA3AHEAZwAxADgAYgAxAEoAcgA2
AHQATwB2AHkAagB3AEgATABVAG8AWQBBADcAaABtADYAVAB1AHcARwBQAGsASABvAGkAYgBnAGIA
bABMAEIAMQBiAGQAWABMAE8AeAB6AEIATwBlAHcARgBMAEEAYwAyAGcASABzAEIAUABXADcAVABE
AHEAdQBxADIAdwByAGIAUAByAHcAaQBtADIAMQBYADQAMgAwAGYALwA5AEsAMABZAC8AWQBmAFgA
dgBYAGgAOQBhAEUANQBRAFQAZAA5AFAAWABCAFIAMABoAHUAWgBBAHMAWQBiADYAWgBPAFcAUABY
AG4AMAA5AEYAWQBQAGkAagBqAGIAMQBGADAASgB5ADgAMwA5AGEAcwBkAGoAZABuAG0AYQBzAEgA
QwBxADIAMgBtAGsAWQBVAGUAbABnAGYALwA3AFoAQwBqADYAYgBVADUAWABlAE0AQQBnAGQAZABS
AG8AQgBjADUASABhAEMASgAvADgAZwBFAHEAVgBKAEcAbgBEAEcAYwA5ACsAawBXADAAbwBUACsA
cAA3AFQAaAByAG8AdgB3AFUAQgBRAGMAeQBWAEwAUwBQAGYAbQBNAG8AbwA5AHgANgBXAGsAcwB6
AGkAYQBTAEoAcgBLAE4AaQBZAEEAbwBiAFMAdABCAFUAegBZAEcAQwBtAGgAcQBSAHMAQwBBAFAA
bAB1AFkAbQBzAE0AcwBmAGYAQgBDAFAAdQB3AD0APQA=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11</w:t>
      </w:r>
      <w:r w:rsidR="0035199D" w:rsidRPr="00B228C5">
        <w:rPr>
          <w:rFonts w:asciiTheme="majorHAnsi" w:hAnsiTheme="majorHAnsi" w:cs="Times New Roman"/>
          <w:noProof/>
          <w:color w:val="000000"/>
          <w:vertAlign w:val="superscript"/>
          <w:lang w:val="el-GR"/>
        </w:rPr>
        <w:fldChar w:fldCharType="end"/>
      </w:r>
      <w:r w:rsidR="0035199D" w:rsidRPr="00B228C5">
        <w:rPr>
          <w:rFonts w:asciiTheme="majorHAnsi" w:hAnsiTheme="majorHAnsi"/>
        </w:rPr>
        <w:fldChar w:fldCharType="begin">
          <w:fldData xml:space="preserve">MAA5AGUAZAA3ADYAMwA3AC0AMAAyADUAMAAtADQAYQBkAGYALQA5ADQAYQBlAC0AMQAzAGQAYQBl
AGEAZAAwADIAMgBjAGIALwA3AGUAZAA1AGQAOQA1ADkALQAxADMAZgA3AC0AZQBhAGQAMgAtAGUA
OQBlADQALQBjAGIAZQBiAGYAMQAxADYAZABhADQAOAB8AGUATgBwAGwAbABFADkAdgAyAHoAQQBN
AHgAYgArAEsANABYAE8AVQAyAHMANgAvAEoAYgBlADAAUQBiAEIAMgBhAEYAYwBzAHgAWABZAG8A
ZQBxAEEAdABKAHUAWQBxAFMAdwBZAGwAWgB3AGkASwBmAFAAZgBSADcAWQByAFkAMwBrADIAUwBm
ADMANQA2AGYAQwBiADkARgB2ADkAMgBEAFYAcwB3ADYAegB4AG4AUABCAEkARQBjAGoAWgBlAHgA
VwB0AHIAeAA5AEcAUABFAHAAdABxAEgARwAzAEkAagArAE4AUgBUAE4ANAAzAHEATwBQAFYAVwA2
AHcAaABvAEsAcQBCAGcANAA5AFgAegA4ADkAWgBrAHEAWQB2AEwAKwBkAFIAWABNAE0AQgAxAFoA
NwBZAEIAeABHAFkAWgBHAHIAeQBSAGQANwBhAGYATAArAFYAWABaAHEATQAwADMAUQB5AHYAdwBM
AFcAWQArAEYAbABOADAAbgBtAHMALwBaADUAKwAxAEkASABQAHoAcgBUAFYATwAzAEIASQBwAEgA
ZAA3AFcANwAzAEkATwBzAGsAUwBTAFoAcQB1AHAAdwB2AFAAbAAyADAAaQByAEkAdQBuAEEAMQBB
AEYAbABrAEYAQwBnAFkALwBiAEkAUAB4AGsAZAB0AEgAbwBjAFEAUAAvADEASgBSADAAWgBhAEEA
NABOAEcAMwBBAHIAcABWAFgASwBKAGUAegBDAGMATABsAFcAUwB6AFIARQAxAEIANwA5AFYAeQBD
AHEAagBTAGkAUQBZAEUAbgBXAFIAWgBrAFYAOAB0AFUATQAvADAAYwByAGEAVQAwAC8AMQBDAHkA
WABHAG0AYwBJAGwAVABWAGUAUwBZADcAOQBOADAAcgBtAEgAYQBXAG8AWQBtAGwASQA0AGwAaQBi
AGQANABEAHgAVwBaAGsAKwBqAGYAUQAyAGkASwBnAHQAUQBOAE0AbABrAHEAaABEAHIAUQBFAGUA
MwA3AEUAeQA1AGMAZgBCADUAMQA0AEEAMwBhAEkASwBGAGYAbQBKAHUAUwB5AFEAZABYAGwAOABo
ADkAYwB0AHUAMAA0AFYANwBBAEQAVgBoAEMAMAAyAGYAdQA0AGYAUgBlADUAKwBYAEMAaABsAEYA
VwBQAGUAaQByAGIAegByAEkAVAB6AHIAUwBrAEwAZwBCAHIAcwBVAFgAaQBZAFUATAArAEEAaQBC
AHEAWABqAHQAawA3AC8AbwBZAFAARABVAG8AYgBhAE0AKwBuAC8AcwAyAG8AQQBjAGQAWQBvAEUA
ZABnAFAAcgBXAC8AVABlADkAQwA2ADgAQgBtAFkAYQAxAEkAZgA4AEsAagBWADMAVABHAEUAWQA1
AHYAVABvAGEAdQB3AFEAZAAyAEEAeAA5AEkAbgBkAEgANQBSAE8ANgBqAEEAUABvAEoARgBoADgA
RwBIAGMAeQBYAFIAMQA3AGkAbABJAEkASQBNAGsAMABaAGkASwBpAHIASgByAEcAdABtAFcAMAB1
AGwARAAzADkAbwBmAGUAcwBVADkAbABhADQAQwBQADYAQQBjAEgAMABCAGkANwAyAEIAcgBqAFcA
WgB3ADYAVABlAEcAcQBpAGUAMQBoAFYAdwBTAEgAMQBLAE8AdQAxADEAMQA1AHoAegBXADUAUwBB
AEcAcABOAHcAWgAzAGMAdQBxAGsAdgBZADUAdgA0AHoAaQBjAEsAcgBiAGsAWgBJAHgAcAA4AEsA
ZwArAHYAZQBmAEUAUABSAHoAMgBLADUARgBVAEEAYgBRAFIAbwBFAFIAUQBpAFgAcgBkAHYAQQAw
AEgAUwBpAEEAaQBSAHAAVABJAFAAdQBJADAAYwBqAGYAUQBrAGYAQgBSAGYANwBrAEEAMABwAFcA
awBSAGMAOQBkAHAANwA4AFMAaAA3ADcAeABnAFEAZgA3AGQAbABWAEgAegBPADcAZgByAHoAZAA3
AEYAUQBXAE0AVgBqAHQASwBwAGwAYgBQAFkAcQAwAGEAMwBLAHgAawBCAHUAeQBzAHEAdQBsAGsA
egBCADMAcQBoADEALwA2AFMASABUAHEAagBPAEoAdABmAE4AZgAyAEwANgBQAGsAZwA9AD0A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12</w:t>
      </w:r>
      <w:r w:rsidR="0035199D" w:rsidRPr="00B228C5">
        <w:rPr>
          <w:rFonts w:asciiTheme="majorHAnsi" w:hAnsiTheme="majorHAnsi" w:cs="Times New Roman"/>
          <w:noProof/>
          <w:color w:val="000000"/>
          <w:vertAlign w:val="superscript"/>
          <w:lang w:val="el-GR"/>
        </w:rPr>
        <w:fldChar w:fldCharType="end"/>
      </w:r>
      <w:r w:rsidRPr="00B228C5">
        <w:rPr>
          <w:rFonts w:asciiTheme="majorHAnsi" w:hAnsiTheme="majorHAnsi"/>
          <w:lang w:val="el-GR"/>
        </w:rPr>
        <w:t>. Μπορεί να χρησιμοποιηθεί σε ασθενείς όπου η θεραπεία με αποκλειστές διαύλων ασβεστίου ή προστανοειδή δεν ήταν αποτελεσματική.</w:t>
      </w:r>
    </w:p>
    <w:p w:rsidR="00DF4FC5" w:rsidRPr="00B228C5" w:rsidRDefault="00DF4FC5" w:rsidP="00143265">
      <w:pPr>
        <w:pStyle w:val="ListParagraph"/>
        <w:numPr>
          <w:ilvl w:val="0"/>
          <w:numId w:val="4"/>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lang w:val="el-GR"/>
        </w:rPr>
        <w:t>Για το</w:t>
      </w:r>
      <w:r w:rsidR="00313698" w:rsidRPr="00B228C5">
        <w:rPr>
          <w:rFonts w:asciiTheme="majorHAnsi" w:hAnsiTheme="majorHAnsi"/>
          <w:lang w:val="el-GR"/>
        </w:rPr>
        <w:t>υς αναστολής φωσφοδιεστεράσης-5</w:t>
      </w:r>
      <w:r w:rsidRPr="00B228C5">
        <w:rPr>
          <w:rFonts w:asciiTheme="majorHAnsi" w:hAnsiTheme="majorHAnsi"/>
          <w:lang w:val="el-GR"/>
        </w:rPr>
        <w:t xml:space="preserve"> </w:t>
      </w:r>
      <w:r w:rsidR="00313698" w:rsidRPr="00B228C5">
        <w:rPr>
          <w:rFonts w:asciiTheme="majorHAnsi" w:hAnsiTheme="majorHAnsi"/>
          <w:lang w:val="el-GR"/>
        </w:rPr>
        <w:t xml:space="preserve">(πχ. </w:t>
      </w:r>
      <w:r w:rsidR="003F22A2" w:rsidRPr="00B228C5">
        <w:rPr>
          <w:rFonts w:asciiTheme="majorHAnsi" w:hAnsiTheme="majorHAnsi"/>
          <w:lang w:val="el-GR"/>
        </w:rPr>
        <w:t>s</w:t>
      </w:r>
      <w:r w:rsidRPr="00B228C5">
        <w:rPr>
          <w:rFonts w:asciiTheme="majorHAnsi" w:hAnsiTheme="majorHAnsi"/>
          <w:lang w:val="el-GR"/>
        </w:rPr>
        <w:t>ildenafil</w:t>
      </w:r>
      <w:r w:rsidR="00313698" w:rsidRPr="00B228C5">
        <w:rPr>
          <w:rFonts w:asciiTheme="majorHAnsi" w:hAnsiTheme="majorHAnsi"/>
          <w:lang w:val="el-GR"/>
        </w:rPr>
        <w:t xml:space="preserve">) </w:t>
      </w:r>
      <w:r w:rsidRPr="00B228C5">
        <w:rPr>
          <w:rFonts w:asciiTheme="majorHAnsi" w:hAnsiTheme="majorHAnsi"/>
          <w:lang w:val="el-GR"/>
        </w:rPr>
        <w:t xml:space="preserve">δεν υπάρχουν διπλές-τυφλές </w:t>
      </w:r>
      <w:r w:rsidR="00313698" w:rsidRPr="00B228C5">
        <w:rPr>
          <w:rFonts w:asciiTheme="majorHAnsi" w:hAnsiTheme="majorHAnsi"/>
          <w:lang w:val="el-GR"/>
        </w:rPr>
        <w:t>ή</w:t>
      </w:r>
      <w:r w:rsidRPr="00B228C5">
        <w:rPr>
          <w:rFonts w:asciiTheme="majorHAnsi" w:hAnsiTheme="majorHAnsi"/>
          <w:lang w:val="el-GR"/>
        </w:rPr>
        <w:t xml:space="preserve"> ελεγχόμενες </w:t>
      </w:r>
      <w:r w:rsidR="00313698" w:rsidRPr="00B228C5">
        <w:rPr>
          <w:rFonts w:asciiTheme="majorHAnsi" w:hAnsiTheme="majorHAnsi"/>
          <w:lang w:val="el-GR"/>
        </w:rPr>
        <w:t xml:space="preserve">με εικονικό φάρμακο </w:t>
      </w:r>
      <w:r w:rsidRPr="00B228C5">
        <w:rPr>
          <w:rFonts w:asciiTheme="majorHAnsi" w:hAnsiTheme="majorHAnsi"/>
          <w:lang w:val="el-GR"/>
        </w:rPr>
        <w:t>μελέτες στη θεραπεία των ελκών και για αυτό δεν συνιστάται η χρήση του</w:t>
      </w:r>
      <w:r w:rsidR="00313698" w:rsidRPr="00B228C5">
        <w:rPr>
          <w:rFonts w:asciiTheme="majorHAnsi" w:hAnsiTheme="majorHAnsi"/>
          <w:lang w:val="el-GR"/>
        </w:rPr>
        <w:t>ς</w:t>
      </w:r>
      <w:r w:rsidRPr="00B228C5">
        <w:rPr>
          <w:rFonts w:asciiTheme="majorHAnsi" w:hAnsiTheme="majorHAnsi"/>
          <w:lang w:val="el-GR"/>
        </w:rPr>
        <w:t xml:space="preserve"> στα έλκη των δακτύλων</w:t>
      </w:r>
      <w:r w:rsidR="003F22A2" w:rsidRPr="00B228C5">
        <w:rPr>
          <w:rFonts w:asciiTheme="majorHAnsi" w:hAnsiTheme="majorHAnsi"/>
          <w:lang w:val="el-GR"/>
        </w:rPr>
        <w:t xml:space="preserve">. Εξαίρεση αποτελεί το </w:t>
      </w:r>
      <w:r w:rsidR="003F22A2" w:rsidRPr="00B228C5">
        <w:rPr>
          <w:rFonts w:asciiTheme="majorHAnsi" w:hAnsiTheme="majorHAnsi"/>
        </w:rPr>
        <w:t>tadalafil</w:t>
      </w:r>
      <w:r w:rsidR="00ED0391" w:rsidRPr="00B228C5">
        <w:rPr>
          <w:rFonts w:asciiTheme="majorHAnsi" w:hAnsiTheme="majorHAnsi"/>
          <w:lang w:val="el-GR"/>
        </w:rPr>
        <w:t>,</w:t>
      </w:r>
      <w:r w:rsidR="003F22A2" w:rsidRPr="00B228C5">
        <w:rPr>
          <w:rFonts w:asciiTheme="majorHAnsi" w:hAnsiTheme="majorHAnsi"/>
          <w:lang w:val="el-GR"/>
        </w:rPr>
        <w:t xml:space="preserve"> </w:t>
      </w:r>
      <w:r w:rsidR="0023046A" w:rsidRPr="00B228C5">
        <w:rPr>
          <w:rFonts w:asciiTheme="majorHAnsi" w:hAnsiTheme="majorHAnsi"/>
          <w:lang w:val="el-GR"/>
        </w:rPr>
        <w:t>το οποίο στα πλαίσια μίας μικρής τυχαιοποιημένης μελέτης, έδειξε βελτιωμένη επούλωση και πρόληψη της εμφάνισης νέων δακτυλικών ελκών</w:t>
      </w:r>
      <w:r w:rsidR="00ED0391" w:rsidRPr="00B228C5">
        <w:rPr>
          <w:rFonts w:asciiTheme="majorHAnsi" w:hAnsiTheme="majorHAnsi"/>
          <w:lang w:val="el-GR"/>
        </w:rPr>
        <w:t xml:space="preserve"> σε συγχορήγηση με νιφεδιπίνη ή άλλα αγγειοδιασταλτικά</w:t>
      </w:r>
      <w:r w:rsidR="0035199D" w:rsidRPr="00B228C5">
        <w:rPr>
          <w:rFonts w:asciiTheme="majorHAnsi" w:hAnsiTheme="majorHAnsi"/>
        </w:rPr>
        <w:fldChar w:fldCharType="begin">
          <w:fldData xml:space="preserve">MAA5AGUAZAA3ADYAMwA3AC0AMAAyADUAMAAtADQAYQBkAGYALQA5ADQAYQBlAC0AMQAzAGQAYQBl
AGEAZAAwADIAMgBjAGIALwAzADgAYQBjAGQAYwAyADUALQA0ADYAYQA3AC0AMAAwADkAMAAtAGUA
YQAxADMALQBjAGIAZgBhADAAYwA1ADkAYwA2ADQAMgB8AGUATgBwAGQAawBzADIATwAyAHkAQQBV
AGgAVgA4AEYAcwBXAHEAbAAwAEcARABzAFoATQBiAFoAagBkAG8AdQBwAG4AOQBUAHgAVwBvADMA
bwB5AHkAdQBBAGMAZAAwAE0ATABpAEEAMAA3AHAAUgBwAEwANQBHAFgANgA5AFAAMABtAHMAcABV
AHUAMQBaAGcAQQBUAG4ANAAzAEkANQBoAHoAUAA5ADUAbwBmAGcAdwBOADcAVgBkAGQAQQBuAEEA
OABsADQAUgAzAGQAMAAzACsAcQBoAGcAKwBTAHQAUAA0ADcAawB4AGMAUABQAHgAZwBmADEAawBx
ADcAbwBtADQAZAA3AFYARABQACsASwB1AE4AbAB2AGcANAB6AGEAdgAyAGsAdgA0AHMAeQBRADYA
YQBIAG8AMgBhAE4AQwBUAEUAaABLAGcAcgBCAEcAVQA2ADMASwBKAGcAWQBCADYAMwBvADcAawB3
AFYASgBNADEANgBDAEMAbgBTADMAZQBPAGoANABCAGsALwBIAEMANQBYAFkASwBvAHYAawBJAFkA
aAB0AFQANgBnAGYAcQBZAE4AZABNAGEATwBLAEYAUwB0AGQAbgA1AEUAOABXAGgATwBlAHUAcgB6
AE0ANgBnAE8ASABOAFEAdAAwAE0AdABxAEIAcgA3AEgAdgBzAEsATQBxAHcAYQBsAGQAYgA5AGsA
MwB1AEcAaAAvADgAUQBIAHMATwBDAFcAdwBPAHYAVwBEADYAcQBGAE0AQwA0AEsATwBXAE8AWABX
AEcAWABjAHMAWgAwAGgAWAAxAEsAQwBiAG8AbAA4AE4ARABIAE0ATAA5AHQARAA1AHkAQwAxAFMA
KwBqAHUAQwBPAEUASAAyAEIAbgAyADEAVAB4AEIAcABKAGYARABpAGsAcgB2AEUAaABpAG4AQQAw
AHMAbQBXAGYAMABzAEkAVAB4AHkAOABuAGIAbwBwAHYAMgBpAHgATgBWADkAVgBYADIAYQBmAEMA
eQAyAGcAdgBGAGMARgBKAFAANQBhAEQAegBsAHAAVgBZADMAMgAvAHkARwBjAGIASABoAHIAQQBE
AFYAcwBMAEkAQQB6AGIASgBjAGcAUQBiAEYAaABaAEQAMQBPAHIAOABGAHEAYQBUAFkAcwBHAEkA
TABTAFAASwBTAE0AdwAxAFoAegBtAFQAZABBAEoAZQBiAFUAbQA0AEwAYwBZADMANQBXAGMAQgBw
ADcASwBjAHQAegBOAFYASQBxADkAbgAxAGEAMAAzAEMAdABlAG0AMwBUAFcATQBrAHkASgBIADQA
aABpAFIAUQBhAEgAbABqAEwARABHAE8AUgBJADAAdgBWAEcAZwAxADIAYwBQAG8AWQBGAEIALwBm
AC8AKwBKAHAASgAvAGkANwBuAEEANABFAG4AUQAwAE0AWQBGAEwASgBIAGwAeQBnAHUAaQBWAHMA
ZgBqADYAUQBGAEsAcgBBAC8AVABqAGoAZwBCAFIAZgBxAGoAeAAyAHQAbwBhAHAAMABnAEEAcAAz
AHgAbgBmAG0AbABGAFoAUABBAHgATQBuAC8AUwBTAEEAZQBEAEQAVgAzACsAQQBiADIARwA5AG4A
VQA9AA==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13</w:t>
      </w:r>
      <w:r w:rsidR="0035199D" w:rsidRPr="00B228C5">
        <w:rPr>
          <w:rFonts w:asciiTheme="majorHAnsi" w:hAnsiTheme="majorHAnsi" w:cs="Times New Roman"/>
          <w:noProof/>
          <w:color w:val="000000"/>
          <w:vertAlign w:val="superscript"/>
          <w:lang w:val="el-GR"/>
        </w:rPr>
        <w:fldChar w:fldCharType="end"/>
      </w:r>
      <w:r w:rsidR="0023046A" w:rsidRPr="00B228C5">
        <w:rPr>
          <w:rFonts w:asciiTheme="majorHAnsi" w:hAnsiTheme="majorHAnsi"/>
          <w:lang w:val="el-GR"/>
        </w:rPr>
        <w:t>.</w:t>
      </w:r>
    </w:p>
    <w:p w:rsidR="00D841D0" w:rsidRPr="00B228C5" w:rsidRDefault="00D841D0" w:rsidP="00B228C5">
      <w:pPr>
        <w:spacing w:after="120" w:line="360" w:lineRule="auto"/>
        <w:jc w:val="both"/>
        <w:rPr>
          <w:rFonts w:asciiTheme="majorHAnsi" w:hAnsiTheme="majorHAnsi" w:cs="Times New Roman"/>
          <w:lang w:val="el-GR"/>
        </w:rPr>
      </w:pPr>
    </w:p>
    <w:p w:rsidR="00D841D0" w:rsidRPr="00B228C5" w:rsidRDefault="00DD677F"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 xml:space="preserve">Β. </w:t>
      </w:r>
      <w:r w:rsidR="003A423F" w:rsidRPr="00B228C5">
        <w:rPr>
          <w:rFonts w:asciiTheme="majorHAnsi" w:hAnsiTheme="majorHAnsi" w:cs="Times New Roman"/>
          <w:b/>
          <w:u w:val="single"/>
          <w:lang w:val="el-GR"/>
        </w:rPr>
        <w:t>Πνευμονική Αρτηριακή Υπέρταση</w:t>
      </w:r>
    </w:p>
    <w:p w:rsidR="00657331" w:rsidRPr="00B228C5" w:rsidRDefault="00D11D97" w:rsidP="00B228C5">
      <w:pPr>
        <w:spacing w:after="120" w:line="360" w:lineRule="auto"/>
        <w:rPr>
          <w:rFonts w:asciiTheme="majorHAnsi" w:hAnsiTheme="majorHAnsi" w:cs="Times New Roman"/>
          <w:lang w:val="el-GR"/>
        </w:rPr>
      </w:pPr>
      <w:r w:rsidRPr="00B228C5">
        <w:rPr>
          <w:rFonts w:asciiTheme="majorHAnsi" w:hAnsiTheme="majorHAnsi" w:cs="Times New Roman"/>
          <w:lang w:val="el-GR"/>
        </w:rPr>
        <w:t>Η διάγνωση της πνευμονικής αρτηριακής υπέρτασης τίθεται υποχρεωτικά</w:t>
      </w:r>
      <w:r w:rsidR="004A3CE8" w:rsidRPr="00B228C5">
        <w:rPr>
          <w:rFonts w:asciiTheme="majorHAnsi" w:hAnsiTheme="majorHAnsi" w:cs="Times New Roman"/>
          <w:lang w:val="el-GR"/>
        </w:rPr>
        <w:t xml:space="preserve"> με δεξιό καρδιακό καθετηριασμό</w:t>
      </w:r>
      <w:r w:rsidRPr="00B228C5">
        <w:rPr>
          <w:rFonts w:asciiTheme="majorHAnsi" w:hAnsiTheme="majorHAnsi" w:cs="Times New Roman"/>
          <w:lang w:val="el-GR"/>
        </w:rPr>
        <w:t xml:space="preserve">, </w:t>
      </w:r>
      <w:r w:rsidR="004A3CE8" w:rsidRPr="00B228C5">
        <w:rPr>
          <w:rFonts w:asciiTheme="majorHAnsi" w:hAnsiTheme="majorHAnsi" w:cs="Times New Roman"/>
          <w:lang w:val="el-GR"/>
        </w:rPr>
        <w:t xml:space="preserve"> </w:t>
      </w:r>
      <w:r w:rsidRPr="00B228C5">
        <w:rPr>
          <w:rFonts w:asciiTheme="majorHAnsi" w:hAnsiTheme="majorHAnsi" w:cs="Times New Roman"/>
          <w:lang w:val="el-GR"/>
        </w:rPr>
        <w:t>εφόσον διαπιστωθούν</w:t>
      </w:r>
      <w:r w:rsidR="004A3CE8" w:rsidRPr="00B228C5">
        <w:rPr>
          <w:rFonts w:asciiTheme="majorHAnsi" w:hAnsiTheme="majorHAnsi" w:cs="Times New Roman"/>
          <w:lang w:val="el-GR"/>
        </w:rPr>
        <w:t xml:space="preserve"> τα παρακάτω ευρήματα</w:t>
      </w:r>
      <w:r w:rsidRPr="00B228C5">
        <w:rPr>
          <w:rFonts w:asciiTheme="majorHAnsi" w:hAnsiTheme="majorHAnsi" w:cs="Times New Roman"/>
          <w:lang w:val="el-GR"/>
        </w:rPr>
        <w:t>:</w:t>
      </w:r>
      <w:r w:rsidR="004A3CE8" w:rsidRPr="00B228C5">
        <w:rPr>
          <w:rFonts w:asciiTheme="majorHAnsi" w:hAnsiTheme="majorHAnsi" w:cs="Times New Roman"/>
          <w:lang w:val="el-GR"/>
        </w:rPr>
        <w:t xml:space="preserve"> α) </w:t>
      </w:r>
      <w:r w:rsidR="004A3CE8" w:rsidRPr="00B228C5">
        <w:rPr>
          <w:rFonts w:asciiTheme="majorHAnsi" w:hAnsiTheme="majorHAnsi" w:cs="Times New Roman"/>
          <w:iCs/>
          <w:lang w:val="el-GR"/>
        </w:rPr>
        <w:t>μέση πίεση πνευμονικής</w:t>
      </w:r>
      <w:r w:rsidR="004A3CE8" w:rsidRPr="00B228C5">
        <w:rPr>
          <w:rFonts w:asciiTheme="majorHAnsi" w:hAnsiTheme="majorHAnsi" w:cs="Times New Roman"/>
          <w:lang w:val="el-GR"/>
        </w:rPr>
        <w:t>≥25 mmHg, β)</w:t>
      </w:r>
      <w:r w:rsidR="004A3CE8" w:rsidRPr="00B228C5">
        <w:rPr>
          <w:rFonts w:asciiTheme="majorHAnsi" w:hAnsiTheme="majorHAnsi" w:cs="Times New Roman"/>
          <w:bCs/>
          <w:lang w:val="el-GR"/>
        </w:rPr>
        <w:t xml:space="preserve"> </w:t>
      </w:r>
      <w:r w:rsidR="004A3CE8" w:rsidRPr="00B228C5">
        <w:rPr>
          <w:rFonts w:asciiTheme="majorHAnsi" w:hAnsiTheme="majorHAnsi" w:cs="Times New Roman"/>
          <w:iCs/>
          <w:lang w:val="el-GR"/>
        </w:rPr>
        <w:t>πίεση ενσφήνωσης πνευμονικών τριχοειδών</w:t>
      </w:r>
      <w:r w:rsidR="004A3CE8" w:rsidRPr="00B228C5">
        <w:rPr>
          <w:rFonts w:asciiTheme="majorHAnsi" w:hAnsiTheme="majorHAnsi" w:cs="Times New Roman"/>
          <w:lang w:val="el-GR"/>
        </w:rPr>
        <w:t xml:space="preserve">≤15 mmHg, γ) </w:t>
      </w:r>
      <w:r w:rsidRPr="00B228C5">
        <w:rPr>
          <w:rFonts w:asciiTheme="majorHAnsi" w:hAnsiTheme="majorHAnsi" w:cs="Times New Roman"/>
          <w:lang w:val="el-GR"/>
        </w:rPr>
        <w:t>αντίσταση στην πνευμονική αρτηρί</w:t>
      </w:r>
      <w:r w:rsidR="009D25B2" w:rsidRPr="00B228C5">
        <w:rPr>
          <w:rFonts w:asciiTheme="majorHAnsi" w:hAnsiTheme="majorHAnsi" w:cs="Times New Roman"/>
          <w:lang w:val="el-GR"/>
        </w:rPr>
        <w:t>α&gt;</w:t>
      </w:r>
      <w:r w:rsidRPr="00B228C5">
        <w:rPr>
          <w:rFonts w:asciiTheme="majorHAnsi" w:hAnsiTheme="majorHAnsi" w:cs="Times New Roman"/>
          <w:lang w:val="el-GR"/>
        </w:rPr>
        <w:t xml:space="preserve">3 </w:t>
      </w:r>
      <w:r w:rsidR="00491DF0" w:rsidRPr="00B228C5">
        <w:rPr>
          <w:rFonts w:asciiTheme="majorHAnsi" w:hAnsiTheme="majorHAnsi" w:cs="Times New Roman"/>
          <w:lang w:val="el-GR"/>
        </w:rPr>
        <w:t xml:space="preserve">μονάδες </w:t>
      </w:r>
      <w:r w:rsidRPr="00B228C5">
        <w:rPr>
          <w:rFonts w:asciiTheme="majorHAnsi" w:hAnsiTheme="majorHAnsi" w:cs="Times New Roman"/>
        </w:rPr>
        <w:t>Wood</w:t>
      </w:r>
      <w:r w:rsidRPr="00B228C5">
        <w:rPr>
          <w:rFonts w:asciiTheme="majorHAnsi" w:hAnsiTheme="majorHAnsi" w:cs="Times New Roman"/>
          <w:lang w:val="el-GR"/>
        </w:rPr>
        <w:t xml:space="preserve">, </w:t>
      </w:r>
      <w:r w:rsidR="00491DF0" w:rsidRPr="00B228C5">
        <w:rPr>
          <w:rFonts w:asciiTheme="majorHAnsi" w:hAnsiTheme="majorHAnsi" w:cs="Times New Roman"/>
          <w:lang w:val="el-GR"/>
        </w:rPr>
        <w:t xml:space="preserve">με φυσιολογική ή ελαττωμένη </w:t>
      </w:r>
      <w:r w:rsidR="004A3CE8" w:rsidRPr="00B228C5">
        <w:rPr>
          <w:rFonts w:asciiTheme="majorHAnsi" w:hAnsiTheme="majorHAnsi" w:cs="Times New Roman"/>
          <w:iCs/>
          <w:lang w:val="el-GR"/>
        </w:rPr>
        <w:t>καρδιακή παροχή</w:t>
      </w:r>
      <w:r w:rsidR="0035199D" w:rsidRPr="00B228C5">
        <w:rPr>
          <w:rFonts w:asciiTheme="majorHAnsi" w:hAnsiTheme="majorHAnsi"/>
        </w:rPr>
        <w:fldChar w:fldCharType="begin">
          <w:fldData xml:space="preserve">MAA5AGUAZAA3ADYAMwA3AC0AMAAyADUAMAAtADQAYQBkAGYALQA5ADQAYQBlAC0AMQAzAGQAYQBl
AGEAZAAwADIAMgBjAGIALwA4ADcANQAzADAAMgA1ADUALQAxADgAZABkAC0ANAAzADcANwAtAGIA
OQA2AGQALQBlADgAYQBiAGMANAAyADUAMwA1ADkANgB8AGUATgBwADkAawA4AHQATwAzAEQAQQBV
AGgAbAA4AGwAeQBxAEkAcgBEAEwAbABNADUAcgBaAEQAVABBAHUAMABYAEsAbwBaAFIAQgBlAEkA
eABZAGwAOQBKAGoARgAxADcASgBIAHQAcABCAG8AUQBFAHUALwBRAE4AKwB5AFQAOQBBAFIATgBo
AFoATgBGAGQAMwBiACsATAA4AGYAbgAvAFAAYgAvAEUAagArAFoAMQBtAHAAUQBwADIAVgBwAHMA
WgBQAGcAcABkAEgAeABNAGoANgAxAHYAcgBiAFMAUwB4AGQAOQBpAHQAWQAxAHQAZwAwAEoAcgBv
AG0AUAA0AHQAWAB0AEoAYwBsAHAAYwBwAHcAbQBTAFgAWQBDADEAaAAvAG4AOAAzAFMAVwBrAGIA
SwBEAEMAdABsAFcAVwB1AGMASgB5AE4AUABGAGgATwBWAFoAawBwAEkAZwBuAFcAdABSAHgATQB1
AFgAVwBJAEIASAB0AHEATwBmAFgATAB4ADgAZQBDAEEAMQBmADMAeAA4AFAAUQBCADkAMQBiADQA
TQB0AEwANAAyAGwAdgBTAFgAZQBBAHUATgBWAEgAcwBTAHYAdABXAGcATgBaAEIAWQB5AFEANwA3
ADkAbABaAFMAbwA2AHYAagAxADYATQBBAE8AbABjAGcAcQBNAHcASABkAEkASABnAGEANwBSAEQA
NgBxAHcAdgBKAGYAbgBQAGcARgB0AEwAWABvAE0AVgBZADYANwBWAFYAUQBCAGQARwBTAHUAMQBn
AEMARwAwAGsAcwA0AHIATwB1AEUARAB1ADEAVwAwAEcAQgAzADUAcABlADAAOQBDAFoAbwBIAEwA
VgBFAE4AbQBRAHYAZwBkAGEAdABVAE8ATwBOAG4ASwAvAGsASQBhAHAAcwBTAGIAVgBqAHEARwB1
AHkASQB1AFEASgBkAEsAUwB4AEoARABRAC8AcwA1AEcAaQA4AGEANwBJAEcAWgBNAEIAcwBQAE8A
NQBxAFcAZwAyAG8ARABWAFEAVgBoAE8ATwB0ADQAUQBtAHgARwAwAEwAMwAwAHAAawBPAHYAQgA5
AFUANAA4AGIANwBJAFgAYQBxAHYATABFAG0AOQBQADAARwBuADYARQBaAFEAbgBmAG0AbAAzAGEA
bwBSAFUARAA5AHEASwBYAFgAdQBCADkAWgBLAHYAMwB6AE8AVgBwAFEASQBmAG4AVgAxAEsAUAAr
AHIALwBrAFYAdABGAFcAdABaAE8AagBHAFAAUwBpADYATQA0AG0AagA5AHAAdwB6AC8AUABEADgA
dwB6AGsASQBOAFEASgB0AFEAegBmAC8AZQBCAFIAegBvAHoAMwBRADIANwBQAE0AUwA3AHIANQAv
AHcAVwBsAE0ANgBwAHQAZQBtAEoAYQAwAE8ANQB5AHMANwBuAHAAWAAzAGkAUgBMAFIAZwA5ACsA
LwBkAFkAVQBDAFQAaQBaAEkARgBpAE4AcwAxAG4ATABNAG0ASwBoAEUAMQBBAGIATgBsAGkAQQBz
AGoAUwBYAEEAQwBDAFMATABLAE0AbAB5AGYAegBXAFoARwBUAFgAcgBCADAATABnAFMAYgA1AEwA
TQBaAEsAeABkAFQAdwBYAEEATwBKAFoAOQBrAFIAVgA0AHMAcABvAGMAQQBqAHEATABuADkANwB2
ACsARQB5AFYATwAwAGkAVABzAGsAUABWAGUATwBMAFMALwBSAG0ANgBhAGgAaAB4AC8AbgA5AHgA
RgBXADIATwBqAEQAYgBlAEkAVwB1AG8AcQBBAGkAMgBpAEYAWAByAGsAdgBSAGkAWgBiAFgAUgBt
AHQATwA1ADMASABVAFoAMwA3ADYAbQBOAEsAQQBJAEkARAB2ACsAOAAvAGYANwBuAEkASQByAG8A
ZQA2AHMAYQBvADgASAB1AEkANwBLAEgAdgBBAFkAVgBYAFYAQQBuAHQATgBhAHUATgAvAGoAMQBM
ADQAbABtAGQASABRAD0A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14</w:t>
      </w:r>
      <w:r w:rsidR="0035199D" w:rsidRPr="00B228C5">
        <w:rPr>
          <w:rFonts w:asciiTheme="majorHAnsi" w:hAnsiTheme="majorHAnsi" w:cs="Times New Roman"/>
          <w:noProof/>
          <w:color w:val="000000"/>
          <w:vertAlign w:val="superscript"/>
          <w:lang w:val="el-GR"/>
        </w:rPr>
        <w:fldChar w:fldCharType="end"/>
      </w:r>
      <w:r w:rsidRPr="00B228C5">
        <w:rPr>
          <w:rFonts w:asciiTheme="majorHAnsi" w:hAnsiTheme="majorHAnsi" w:cs="Times New Roman"/>
          <w:lang w:val="el-GR"/>
        </w:rPr>
        <w:t>.</w:t>
      </w:r>
      <w:r w:rsidR="00657331" w:rsidRPr="00B228C5">
        <w:rPr>
          <w:rFonts w:asciiTheme="majorHAnsi" w:hAnsiTheme="majorHAnsi" w:cs="Times New Roman"/>
          <w:lang w:val="el-GR"/>
        </w:rPr>
        <w:t xml:space="preserve"> </w:t>
      </w:r>
    </w:p>
    <w:p w:rsidR="00657331" w:rsidRPr="00B228C5" w:rsidRDefault="007D35AA" w:rsidP="00B228C5">
      <w:pPr>
        <w:spacing w:after="120" w:line="360" w:lineRule="auto"/>
        <w:rPr>
          <w:rFonts w:asciiTheme="majorHAnsi" w:hAnsiTheme="majorHAnsi" w:cs="Times New Roman"/>
          <w:lang w:val="el-GR"/>
        </w:rPr>
      </w:pPr>
      <w:r w:rsidRPr="00B228C5">
        <w:rPr>
          <w:rFonts w:asciiTheme="majorHAnsi" w:hAnsiTheme="majorHAnsi" w:cs="Times New Roman"/>
          <w:lang w:val="el-GR"/>
        </w:rPr>
        <w:t xml:space="preserve">Στον </w:t>
      </w:r>
      <w:r w:rsidRPr="00B228C5">
        <w:rPr>
          <w:rFonts w:asciiTheme="majorHAnsi" w:hAnsiTheme="majorHAnsi" w:cs="Times New Roman"/>
          <w:b/>
          <w:lang w:val="el-GR"/>
        </w:rPr>
        <w:t>πίνακα 1</w:t>
      </w:r>
      <w:r w:rsidRPr="00B228C5">
        <w:rPr>
          <w:rFonts w:asciiTheme="majorHAnsi" w:hAnsiTheme="majorHAnsi" w:cs="Times New Roman"/>
          <w:lang w:val="el-GR"/>
        </w:rPr>
        <w:t xml:space="preserve">. φαίνεται η </w:t>
      </w:r>
      <w:r w:rsidR="002B7311" w:rsidRPr="00B228C5">
        <w:rPr>
          <w:rFonts w:asciiTheme="majorHAnsi" w:hAnsiTheme="majorHAnsi" w:cs="Times New Roman"/>
          <w:lang w:val="el-GR"/>
        </w:rPr>
        <w:t>ταξινόμηση</w:t>
      </w:r>
      <w:r w:rsidRPr="00B228C5">
        <w:rPr>
          <w:rFonts w:asciiTheme="majorHAnsi" w:hAnsiTheme="majorHAnsi" w:cs="Times New Roman"/>
          <w:lang w:val="el-GR"/>
        </w:rPr>
        <w:t xml:space="preserve"> των ασθενών</w:t>
      </w:r>
      <w:r w:rsidR="001B0031" w:rsidRPr="00B228C5">
        <w:rPr>
          <w:rFonts w:asciiTheme="majorHAnsi" w:hAnsiTheme="majorHAnsi" w:cs="Times New Roman"/>
          <w:lang w:val="el-GR"/>
        </w:rPr>
        <w:t xml:space="preserve"> με πνευμονική υπέρταση βάσει </w:t>
      </w:r>
      <w:r w:rsidRPr="00B228C5">
        <w:rPr>
          <w:rFonts w:asciiTheme="majorHAnsi" w:hAnsiTheme="majorHAnsi" w:cs="Times New Roman"/>
          <w:lang w:val="el-GR"/>
        </w:rPr>
        <w:t>το</w:t>
      </w:r>
      <w:r w:rsidR="001B0031" w:rsidRPr="00B228C5">
        <w:rPr>
          <w:rFonts w:asciiTheme="majorHAnsi" w:hAnsiTheme="majorHAnsi" w:cs="Times New Roman"/>
          <w:lang w:val="el-GR"/>
        </w:rPr>
        <w:t>υ</w:t>
      </w:r>
      <w:r w:rsidRPr="00B228C5">
        <w:rPr>
          <w:rFonts w:asciiTheme="majorHAnsi" w:hAnsiTheme="majorHAnsi" w:cs="Times New Roman"/>
          <w:lang w:val="el-GR"/>
        </w:rPr>
        <w:t xml:space="preserve"> λειτουργικ</w:t>
      </w:r>
      <w:r w:rsidR="001B0031" w:rsidRPr="00B228C5">
        <w:rPr>
          <w:rFonts w:asciiTheme="majorHAnsi" w:hAnsiTheme="majorHAnsi" w:cs="Times New Roman"/>
          <w:lang w:val="el-GR"/>
        </w:rPr>
        <w:t>ού</w:t>
      </w:r>
      <w:r w:rsidRPr="00B228C5">
        <w:rPr>
          <w:rFonts w:asciiTheme="majorHAnsi" w:hAnsiTheme="majorHAnsi" w:cs="Times New Roman"/>
          <w:lang w:val="el-GR"/>
        </w:rPr>
        <w:t xml:space="preserve"> στ</w:t>
      </w:r>
      <w:r w:rsidR="001B0031" w:rsidRPr="00B228C5">
        <w:rPr>
          <w:rFonts w:asciiTheme="majorHAnsi" w:hAnsiTheme="majorHAnsi" w:cs="Times New Roman"/>
          <w:lang w:val="el-GR"/>
        </w:rPr>
        <w:t>αδίου</w:t>
      </w:r>
      <w:r w:rsidRPr="00B228C5">
        <w:rPr>
          <w:rFonts w:asciiTheme="majorHAnsi" w:hAnsiTheme="majorHAnsi" w:cs="Times New Roman"/>
          <w:lang w:val="el-GR"/>
        </w:rPr>
        <w:t xml:space="preserve"> κατά  </w:t>
      </w:r>
      <w:r w:rsidRPr="00B228C5">
        <w:rPr>
          <w:rFonts w:asciiTheme="majorHAnsi" w:hAnsiTheme="majorHAnsi" w:cs="Times New Roman"/>
        </w:rPr>
        <w:t>New</w:t>
      </w:r>
      <w:r w:rsidRPr="00B228C5">
        <w:rPr>
          <w:rFonts w:asciiTheme="majorHAnsi" w:hAnsiTheme="majorHAnsi" w:cs="Times New Roman"/>
          <w:lang w:val="el-GR"/>
        </w:rPr>
        <w:t xml:space="preserve"> </w:t>
      </w:r>
      <w:r w:rsidRPr="00B228C5">
        <w:rPr>
          <w:rFonts w:asciiTheme="majorHAnsi" w:hAnsiTheme="majorHAnsi" w:cs="Times New Roman"/>
        </w:rPr>
        <w:t>York</w:t>
      </w:r>
      <w:r w:rsidRPr="00B228C5">
        <w:rPr>
          <w:rFonts w:asciiTheme="majorHAnsi" w:hAnsiTheme="majorHAnsi" w:cs="Times New Roman"/>
          <w:lang w:val="el-GR"/>
        </w:rPr>
        <w:t xml:space="preserve"> </w:t>
      </w:r>
      <w:r w:rsidRPr="00B228C5">
        <w:rPr>
          <w:rFonts w:asciiTheme="majorHAnsi" w:hAnsiTheme="majorHAnsi" w:cs="Times New Roman"/>
        </w:rPr>
        <w:t>Heart</w:t>
      </w:r>
      <w:r w:rsidRPr="00B228C5">
        <w:rPr>
          <w:rFonts w:asciiTheme="majorHAnsi" w:hAnsiTheme="majorHAnsi" w:cs="Times New Roman"/>
          <w:lang w:val="el-GR"/>
        </w:rPr>
        <w:t xml:space="preserve"> </w:t>
      </w:r>
      <w:r w:rsidRPr="00B228C5">
        <w:rPr>
          <w:rFonts w:asciiTheme="majorHAnsi" w:hAnsiTheme="majorHAnsi" w:cs="Times New Roman"/>
        </w:rPr>
        <w:t>Association</w:t>
      </w:r>
      <w:r w:rsidR="00780061" w:rsidRPr="00B228C5">
        <w:rPr>
          <w:rFonts w:asciiTheme="majorHAnsi" w:hAnsiTheme="majorHAnsi" w:cs="Times New Roman"/>
          <w:lang w:val="el-GR"/>
        </w:rPr>
        <w:t xml:space="preserve"> (ΝΥΗΑ)</w:t>
      </w:r>
      <w:r w:rsidR="00F84C8D" w:rsidRPr="00B228C5">
        <w:rPr>
          <w:rFonts w:asciiTheme="majorHAnsi" w:hAnsiTheme="majorHAnsi" w:cs="Times New Roman"/>
          <w:lang w:val="el-GR"/>
        </w:rPr>
        <w:t xml:space="preserve">. </w:t>
      </w:r>
    </w:p>
    <w:p w:rsidR="00831964" w:rsidRPr="00B228C5" w:rsidRDefault="000E4042"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 xml:space="preserve">Στην παρούσα φάση υπάρχουν βιβλιογραφικά δεδομένα που τεκμηριώνουν την αποτελεσματικότητα του </w:t>
      </w:r>
      <w:r w:rsidR="00CC2631" w:rsidRPr="00B228C5">
        <w:rPr>
          <w:rFonts w:asciiTheme="majorHAnsi" w:hAnsiTheme="majorHAnsi" w:cs="Times New Roman"/>
        </w:rPr>
        <w:t>b</w:t>
      </w:r>
      <w:r w:rsidRPr="00B228C5">
        <w:rPr>
          <w:rFonts w:asciiTheme="majorHAnsi" w:hAnsiTheme="majorHAnsi" w:cs="Times New Roman"/>
        </w:rPr>
        <w:t>osentan</w:t>
      </w:r>
      <w:r w:rsidR="0043048C" w:rsidRPr="00B228C5">
        <w:rPr>
          <w:rFonts w:asciiTheme="majorHAnsi" w:hAnsiTheme="majorHAnsi" w:cs="Times New Roman"/>
        </w:rPr>
        <w:fldChar w:fldCharType="begin">
          <w:fldData xml:space="preserve">MAA5AGUAZAA3ADYAMwA3AC0AMAAyADUAMAAtADQAYQBkAGYALQA5ADQAYQBlAC0AMQAzAGQAYQBl
AGEAZAAwADIAMgBjAGIALwA1AGEANAA3ADcANQAyADEALQA3ADAAZQA0AC0AOQAwADMAZQAtADQA
YQBmADYALQBjAGQAMwAyADkANgA1AGUAMAAyAGMAZQB8AGUATgBxAE4AawAwADkAegAyAGoAQQBR
AHgAYgArAEsAUgBtAGYAcwArAEIAOQAyAHoAQQAyAGEATgBBAE0ARgAyAG8ASABjAE0AaAB6AFcA
MQBoAHEAcgBGAFIASQBqADIAYQBTAFEANABiAHQAbgBuAFcARwBtAE4AcQBmAGUAcABOADMAZgBy
AHQALwBUAFAASAA5AHcAWgAxAHAAYgBJAHAALwB3ADEAeAByAFoARwB0AC8AWgBzADkANAByADAA
SQBMADkAcABvAFkARwB4AFUAegBGAEQAaQBoAGsASwBUAFgAeQBFAGIAOQBWAHAAMABWAGgAOABT
AFMAaABrAFUAYgBUADcATgByAC8ARwB2AFAAWgB3AG0AYwByAEYARAA2AEIAVAB6AC8AbgAxAEEA
ZwBEAFAAdwB6AEcANgBjAFAANgBlAGIARQB5AEUASQBSAFIARgBFAGIAVQBQAE0ASQBlAHYAVQBw
AGEAMQB4AEQAegBtAEsAZABlAEgAcwBSAFUAbABzADYAMQBLAFAAagBrAGcAdwB0AG8AMABEAHUA
QwBiAFIAeQBmAHYATAAxAEYAUQBSAEMATgA0AGwARwB5ADIAMQAxAHYAVQBMAGUANgBXAHcAUgB0
AFUAeAB0AEwAegBBAGUAdgA0AEMARABWAG0AUgBxAGIAdABwAEMAYQBlAG4AdAA1AHcAawA3AGMA
RQB0ACsAbABZAHcAdAArAEgAZgBXAGcARwBRAGgAMABaAGQAMwBEAG4AdQBBAGsAQgBaAHYAZABZ
ADUAMwBHAGYAOQBEAEcARgBHAGQAOQB2ACsAcwBGAGwATQBRAGUAdABJAGIATABCAFMAeABxAGMA
NwBkAEwAUQBmAG0AbgBoADMAMABEAGEAeABSAGIARABhAEUAZgBhAFAAWgA5AFYAVgBOAE4AegB6
ADQAZwBmAHIAVgBLAEMAdABOAEQAWABzADAAQgAzAEoARAA1AGIAcwAxAEEAOQBsAFEAQQBhAEQA
bABrAE4AcQBiADkAMgAwAE8AMgBXAEkAQgByAEoASgAwAEgAMQBCAEoATABvADUAdQArAHUANwBt
AEQAQQBwAFcANgBVADcAVwBrAHkARgB3AEsAdABQAHMAZQB1AFoASgBsAEQAYQBpAEcANABGAFkA
ZQBEAEgAbQBDAHQAZwBlACsAbwBBAFUAbAArAEgAVQAzADQAdAAzAFgAZwBLAEoAbQB2AFUAWQAy
ADYAdgA5AHoAZQBUAEsAcQBQAFgAUgA0AG4ASwBSADAAbgBXACsAMwBhADcAcABRAGIAaAA2ADkA
SgBNAHUALwB3AGkAVwA2AFEAbwA0AGkAUwArAFAATQBDADYASgB4ADQAQwBVAGcASwBpADkAUABB
AEwAMAB3AEYAbwBBAGcAZwBpAGcAcQBpADQAYwB4AEoARgBrADIAagBrAEkAdgBDAHoARABwAG8A
bwBsAEUAVgBxAGwAWABpAGoAagBLADAAegBFAEcAVQBZAG0AMwBFAEEALwBpADIANQB5AFAAWABZ
AEYAUwBLADAAdQBGADMAawAxAG8AMQA3AGgAWgBtAFIAbQBIAFoARQArAHoAcABpAGIASAB4AHoA
TwByAGoARwBYAEgAVgB0AEcATABnAEQAMAB6AEcAawBRAHIAeQBWAHAATgBpACsAaQBzAEgAZgAx
AGQAUAByADkAKwBBAHUAdwBHAEoAMABRAD0A
</w:fldData>
        </w:fldChar>
      </w:r>
      <w:r w:rsidR="008E3B8A" w:rsidRPr="00B228C5">
        <w:rPr>
          <w:rFonts w:asciiTheme="majorHAnsi" w:hAnsiTheme="majorHAnsi" w:cs="Times New Roman"/>
        </w:rPr>
        <w:instrText>ADDIN</w:instrText>
      </w:r>
      <w:r w:rsidR="008E3B8A" w:rsidRPr="00B228C5">
        <w:rPr>
          <w:rFonts w:asciiTheme="majorHAnsi" w:hAnsiTheme="majorHAnsi" w:cs="Times New Roman"/>
          <w:lang w:val="el-GR"/>
        </w:rPr>
        <w:instrText xml:space="preserve"> </w:instrText>
      </w:r>
      <w:r w:rsidR="008E3B8A" w:rsidRPr="00B228C5">
        <w:rPr>
          <w:rFonts w:asciiTheme="majorHAnsi" w:hAnsiTheme="majorHAnsi" w:cs="Times New Roman"/>
        </w:rPr>
        <w:instrText>LABTIVA</w:instrText>
      </w:r>
      <w:r w:rsidR="008E3B8A" w:rsidRPr="00B228C5">
        <w:rPr>
          <w:rFonts w:asciiTheme="majorHAnsi" w:hAnsiTheme="majorHAnsi" w:cs="Times New Roman"/>
          <w:lang w:val="el-GR"/>
        </w:rPr>
        <w:instrText>_</w:instrText>
      </w:r>
      <w:r w:rsidR="008E3B8A" w:rsidRPr="00B228C5">
        <w:rPr>
          <w:rFonts w:asciiTheme="majorHAnsi" w:hAnsiTheme="majorHAnsi" w:cs="Times New Roman"/>
        </w:rPr>
        <w:instrText>CITE</w:instrText>
      </w:r>
      <w:r w:rsidR="008E3B8A" w:rsidRPr="00B228C5">
        <w:rPr>
          <w:rFonts w:asciiTheme="majorHAnsi" w:hAnsiTheme="majorHAnsi" w:cs="Times New Roman"/>
          <w:lang w:val="el-GR"/>
        </w:rPr>
        <w:instrText xml:space="preserve"> \* </w:instrText>
      </w:r>
      <w:r w:rsidR="008E3B8A" w:rsidRPr="00B228C5">
        <w:rPr>
          <w:rFonts w:asciiTheme="majorHAnsi" w:hAnsiTheme="majorHAnsi" w:cs="Times New Roman"/>
        </w:rPr>
        <w:instrText>MERGEFORMAT</w:instrText>
      </w:r>
      <w:r w:rsidR="0043048C" w:rsidRPr="00B228C5">
        <w:rPr>
          <w:rFonts w:asciiTheme="majorHAnsi" w:hAnsiTheme="majorHAnsi" w:cs="Times New Roman"/>
        </w:rPr>
      </w:r>
      <w:r w:rsidR="0043048C" w:rsidRPr="00B228C5">
        <w:rPr>
          <w:rFonts w:asciiTheme="majorHAnsi" w:hAnsiTheme="majorHAnsi" w:cs="Times New Roman"/>
        </w:rPr>
        <w:fldChar w:fldCharType="separate"/>
      </w:r>
      <w:r w:rsidR="00BF7D02" w:rsidRPr="00B228C5">
        <w:rPr>
          <w:rFonts w:asciiTheme="majorHAnsi" w:hAnsiTheme="majorHAnsi" w:cs="Times New Roman"/>
          <w:noProof/>
          <w:color w:val="000000"/>
          <w:vertAlign w:val="superscript"/>
          <w:lang w:val="el-GR"/>
        </w:rPr>
        <w:t>15</w:t>
      </w:r>
      <w:r w:rsidR="0043048C" w:rsidRPr="00B228C5">
        <w:rPr>
          <w:rFonts w:asciiTheme="majorHAnsi" w:hAnsiTheme="majorHAnsi" w:cs="Times New Roman"/>
        </w:rPr>
        <w:fldChar w:fldCharType="end"/>
      </w:r>
      <w:r w:rsidR="0035199D" w:rsidRPr="00B228C5">
        <w:rPr>
          <w:rFonts w:asciiTheme="majorHAnsi" w:hAnsiTheme="majorHAnsi"/>
        </w:rPr>
        <w:fldChar w:fldCharType="begin">
          <w:fldData xml:space="preserve">MAA5AGUAZAA3ADYAMwA3AC0AMAAyADUAMAAtADQAYQBkAGYALQA5ADQAYQBlAC0AMQAzAGQAYQBl
AGEAZAAwADIAMgBjAGIALwA2AGUANAAyAGQANwBjAGUALQBmAGMAMQAwAC0AOQA2ADkAMAAtADkA
MgA0ADQALQBjAGQAMwBjAGUAMgA3AGQANwA4AGUAMAB8AGUATgBwAGQAVQBsADIATAAyAHoAQQBR
AC8AQwB0AEMAVAB5ADEAWQBkAC8ATABIADIAWABIAGUATAByADEAZQBTAGIAbgBlAFEAVgBKAEsA
NABjAGkARABMAEsAMQBqAHQAWQBwAGsASgBEAGwAdABDAFAAbgB2AFgAVQBNAG8AZABsADQARQBz
AHoAUABhAEgAZQAzAG8AVABJAE0AYgB2AEEAUwA2AHAAQwAvAEMAUwBvAGcAMABvAFcASwBJAG4A
ZgBOADAAKwBYADYAbQByAFQAaABvAGMAMABMAHkAVQB5AGUAcwAxAGYASQAzADAAbgB0ADkAQgBJ
AHUAbABEAFgAbQBsAGwAMgBTAGkAMgBlAHEARABzAHgAYgBFAE0AQgBGADkAdQBaAFgARQB4AHQA
awBKAC8AegBiAG4ATgA2ADUAcAB0AEEAMABUAHcAWgBwADgAbQAwAHUAZQB2AFEAdAB4AEkAbgBp
AGMAMAA5ADkARgBIADIAWQBUAGYAcABEAG4AdQBXAEkAbABGAEEAVABaAFQAUwBSAFAAWgBIAFYA
cgBZAC8AZwA3ADQAYgBjADMAcgBOAEIAVwBCACsAMABtAGkAaAB1AFAASwA2AGYAMAAxAE0ATwBO
AGcAOAAzAFEAegBPAGcAWAA4AHAAVgBlAGQAZwBuAFYASQBRAHgAagBFAG4AVwAyAFcATgBBAHIA
VgBIAFIANQBwAGsAcABFAFkATAAzAHcATQBXAEEAcQA3AHgAbgBuAGEAWgBMAHkAcABOAHoAdABM
AGcAbABkAGIANwBlAHYAZQBJAGUAbgBCAFcAZABsAGwAWgBkADQAVQBUAG8AYgAwAFMATgA0AEYA
bgBVADAAcwAyAHgANwBzAFIAOQB4AG0AcQBZADEAeQAzAEkAcwBIAEoAMABaAEQAbQBNAHAAZgAx
AGgAYwBlAGQAWgBxAGoAeQB1AGUAcQByAFEAYQBSADkAUwBnAHEAagBLAHYARwBNADgAZQBPAEMA
dQBFAGEAbABsAGQAQwBHAEIAcAByAGcAUQBJAHgAYgBOAE0ATgB2AGMAbABGAEoAbQBxAEoARABh
AFIASwBXAGQAMQBXAGUATwBSAEYAUQBXAFQASwBwAGUAUQBWAGEAcABhAEEATQBlAEcAdgAvAEQA
WABXAFcARQBlAG0AOABiAEQAVQBZAHUAbwBuAFoAMwBhAGoASwBkACsAOQBJAFEAdgAxAHQASQBB
AHUANgBwAEgANAB2AHEAZwB6ADIAMABMAE0AZwBiAGkAVwBoAEkANwBJAEcAbwBRAGgAbwBCAFYA
RABvAEgAUgBsAG4AbQBRADAARQBmAG4AaQBjAEIATgA3AEIAMwBHAEYAVQBuAGoAQQBpAEMAeQBS
AEYAdgBTADQAMABRAEUAZwBmAHoAUgBzAFMAUAA5AFkAUABEAG4AQwBuADgAaQBIAGMANwAxAEUA
UwB5AG0AYQA1AGQARQBFAEMAKwB3ADUAMABFAEgAVQBLAFEAMwBRAGsATABqADIATABoAGMANwA0
AHoAQgBVAG8AaQBEAE8AdAAyAGgAcQA2AGUAMwA5AGIAZwB1AGYAcABmAHkAdABMAHoAZgAvAHMA
LwBpAEEAMAA4AC8AOABuAEwAYwAxAGsAOQA2ACsAUQBmAG4ASQB4AEcAcQA=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16</w:t>
      </w:r>
      <w:r w:rsidR="0035199D" w:rsidRPr="00B228C5">
        <w:rPr>
          <w:rFonts w:asciiTheme="majorHAnsi" w:hAnsiTheme="majorHAnsi" w:cs="Times New Roman"/>
          <w:noProof/>
          <w:color w:val="000000"/>
          <w:vertAlign w:val="superscript"/>
          <w:lang w:val="el-GR"/>
        </w:rPr>
        <w:fldChar w:fldCharType="end"/>
      </w:r>
      <w:r w:rsidRPr="00B228C5">
        <w:rPr>
          <w:rFonts w:asciiTheme="majorHAnsi" w:hAnsiTheme="majorHAnsi" w:cs="Times New Roman"/>
          <w:lang w:val="el-GR"/>
        </w:rPr>
        <w:t xml:space="preserve">, του </w:t>
      </w:r>
      <w:r w:rsidR="00CC2631" w:rsidRPr="00B228C5">
        <w:rPr>
          <w:rFonts w:asciiTheme="majorHAnsi" w:hAnsiTheme="majorHAnsi" w:cs="Times New Roman"/>
        </w:rPr>
        <w:t>s</w:t>
      </w:r>
      <w:r w:rsidRPr="00B228C5">
        <w:rPr>
          <w:rFonts w:asciiTheme="majorHAnsi" w:hAnsiTheme="majorHAnsi" w:cs="Times New Roman"/>
        </w:rPr>
        <w:t>ildenafil</w:t>
      </w:r>
      <w:r w:rsidR="0043048C" w:rsidRPr="00B228C5">
        <w:rPr>
          <w:rFonts w:asciiTheme="majorHAnsi" w:hAnsiTheme="majorHAnsi" w:cs="Times New Roman"/>
        </w:rPr>
        <w:fldChar w:fldCharType="begin">
          <w:fldData xml:space="preserve">MAA5AGUAZAA3ADYAMwA3AC0AMAAyADUAMAAtADQAYQBkAGYALQA5ADQAYQBlAC0AMQAzAGQAYQBl
AGEAZAAwADIAMgBjAGIALwBmADgANwBjADEAZQAwADcALQAzADUANAA0AC0AZQBmADkAOAAtADkA
NAAzAGYALQBjAGQAMwA0ADAAMgBhADYANgAxADcAZgAsADAAOQBlAGQANwA2ADMANwAtADAAMgA1
ADAALQA0AGEAZABmAC0AOQA0AGEAZQAtADEAMwBkAGEAZQBhAGQAMAAyADIAYwBiAC8AOAA2ADgA
NwAyAGUAYQA1AC0AMQA1ADkANAAtADkANQA3AGMALQA5AGIAZQA4AC0AYwBkADQAMABhAGYAZQA2
AGIANgBkAGEAfABlAE4AcQBOAGsAOAAxAHUAMgB6AEEATQB4ADEAOQBGADAARABtAEsAUAB4AHMA
MwB1AFMAMABZADAASwBFAG8AZABrAGkAMgBVADUARQBEAGIAZABFADIAQwAwAFUASwBKAEQAbABC
AEcAdQBSADkAOQBoADUANwBzAGQARgBiAGgANwBtADUAZABEAGQAUgAvAEoARQBpACsAYQBjAHUA
OABzAFUATgAzAG8ATAA1AFYATgBjAGUAagB3AFMAUgBuAEoAVQByACsAYQAxAEgAOABmAGoASABJ
ADEAdwByAE4AagAwAE8AZQA0AGoATwB1AE8ANABzAFoALwBMAG8AegBMAEIASAB4AG8AcQBTAEwA
UQBwAGgARwBJADAAcwBaACsATQBBAEgAYQBxAFcAZgBJAGgAOABrADUAZABaAHAAZgBJAHkAegAv
ADkAUwBXAHEANAB1AFUAawBOAEUAZABRAEEAZgBnADEAdwA5AFAAKwBkAHAAVwB1ADEAMgAxADUA
bQBFAEkAZgBiAE8AOAA5AFYARgB0AHIAQQBuAGMAKwBZAEUAYQA5AEEAWQBtAHAANwBEAE8AegBy
AGkAVwBOAGgAbgBPAEoASQBXAGEAMwBtAGQAVABiAEEAdgBaAE0AeQBFACsAVQBwAE4ANwB3AHcA
RQBzAFgAMgBQAHIAUQBmAGYAWQBRAGcAVAA4AGcASAA4ACsAVAAyAHoARwBXAHEAeQBFACsASQBK
AFQAeABUAEUANAAwADAAaQBHAFAAdgA3AEIAMgAxAGMAZgBiAGEAMwAwAEEATQBZACsAdgBsAGoA
VwBoAGEAOAB2AG8ASgBIADYAOQA1AHoAVwA5AG8ANwBhAHgARwBHAGEAVgAzAG8AdwBXAGgANQAz
AGYARgBBAGgAOQBwAFEANgBOAEYALwBxAE0AbwA0ACsAcAB1AGgAZgA5ADgAOAA4AFUAMABmADQA
MgBHAFYASgBLAGYAVABhAGYANwBpAHgANQBpADUAOAAxADMAUwBPAEIAdgBSAHgAcQBRAG8AawB5
AHgAUAB4AHEAaAA1AFkAQQBIAEcAdgBvAGgAMQBrAHUAawBTAGQAYgBVAG8ASwBwAFgAbQBkADYA
awBxAFEAYgBkAHEAVwBRAEsAcQByAE4AQwBBAG8ATgBNADgAYgArAHEAawB2AGEAKwBhAEQATgBO
AEsARgBYAGQAbABxAGIAQgBkADMAagBOAFUAdABLAHIAUgBSAFoAbgBtAHMARgBoAGsAVgBjAHMA
SgB4ADcAZQBBAEwASABvAFYASwBSAHIAOABzAEIAWABuAHEAUwBOADIAcQBmAC8AdgBQAHAANABQ
AFkAMQA1AGUASwAyAG8ATQBxAHIAZQAxAEgAaAAxAHYATAAyADcASgBhAEwAVABRAGsAaABHAHQA
OAArAEkAdwBHAEoANAA3ADYAeQA4ADQAQgBEADEAeAAwAHAANQBUADgATgBrAEcALwBnAE0AQwBR
AG4AQQBOAC8AdwBmAFUANABrAFMAeABGADgAMABvAFUAaABOAFoASQBCAEYALwA3ADcATABRAEYA
QgBBAEMAegB1AFgAMQBGADIAZQBTAEUALwAwAD0ALABlAE4AcQBOAGsAOAAxAHUAMgB6AEEATQB4
ADEAOQBGADgARABsAEsAWgBjAGYATwBSADIAOABwACsAcgBGADIAYQB6AFkAMAB2AFIAVQA1ADAA
QgBZAGQAYwA1AE8AbABRAEwASgBUAEoARQBYAGYAWgAzAHUATwB2AHQAagBvAEkAcwBEAHMAbgBI
AGEAegArAFAAKwBSAEkAdgArAG0AMwBxAEwAZwBXAGwAOQBnAGQAQgBrADkAVgB5AGgAVwArAEMA
cAB1ADcATgBhAEEAMQBlAEkAbgBDAHgAYQBNAGMASwBXAG8AVQBWAE4AQgBGAHEATgBSAGQASQBv
AHUAOAA5AHoAagBuAHEAQQBoAFoAegBsADMATgBmADUATQBHADQAdQBIAHMAWABoAEUAUABXAGIA
dwArAHYAcwA5AEMANwBFAGEAeAB5AHEAYgBYAHEAeAB1AEgAaAA0AGQAcQBFAHkAcABXAEwARwA0
AGcAeQAzAEsAawBuAHgAbwBtAEUAbgBpAGQAQwA2AHoARwBZAGMAcABoAEIAWgAxAGQAUABrAFcA
YQBXAGgAUQA3AHMAQQAzAEkAYgBwADgAZQBVAG0AVQB5AGsAWgB4AFAARQBvADMAbQAvAGMAVAAx
AGUAVgAxAGwAYQBCAHQASwB1AGMAWgBlAG8AdABLAHEATQBrAGMAVwBMAGcARABRAHgAKwAvAFcA
ZAB6AFMASABqAC8AYgBnACsATQBSAFAARgBvAFgAdgBZAC8ANgBYAE8AVgBLAEQANQBaADYANQBC
AGMAWABBAHAASQBWAHkAeQBIADUANwBIAHgATwB4AGEAOAArAHUAZABSAFEARAA2AEUAcgA2AE8A
YgA1AFIAegB5ADUALwBHAEQARgB3AHgAQgA2AGEAbgBPAHkAUABlAGcAYgB2AGwASQA0AGgANgA1
AEEAWQB5AGkAcQBIAG4AWQBOAGUAOQBKAEQANgBOAFoAZwBUAFgAYgBiAGcANQA0AHIAVgAwAE0A
WQBVAGoALwBBADcAdwBqADYARQBDAHQASABPAEwAdQB2ADkAVgBzAE0AbwBVAGYAZABnAFQAKwBj
AE0AZQB6AFUAYwBXAEMAQQAzAGEASQA1AGQAOQBSAFQAMwBUAFcARgB2AGcAZgBlAGUAawBMAHQA
aQBlAGMAWgBzAEYAOQBiAGYAegB6AFkAZgBtAHUAUAA0AEgAbgBMAGgAdABTAGEAYQBtAGMAdABR
AHQAdAB2ADcAdQBPAFAAQgA4AE4AMgBiAEUAWgBSADQAVwB3AEQAdgBKAHAAZQBOAHQAUwBZAC8A
OQAvAGoAdgBUAE4AdAAzAGUARwBUAGIATQBMAEgAKwAvAFYANgB4AFEAZQBsAGsAcgBsAE0AWgA0
AHMAdQB4AEgANQB6AFkASQBGADYATgBwADMATQBwAEUAbwB5AEoAVgBQAFEAcABWAHkAawBnAEQA
SwBlAGEARQBEAFEASwBrAG0ASwAvAEcASQArAG4AYwA4AFMAaABFAHoARwAyAFMASwBWAGkAMgB4
AFcAeQBFAFcATwBjADEAbgBvAFYARQBHAEoAMAAzAHkAcQA0AGIAVAAwAGcAMwBWAHYARAByAHMA
dQB3AEYAdABPAGgAVQBGADUAYQByAFEAVABUAHEATwBzAHkAVwBpADAAVQBKAEkAUgBCAFQAVwBl
ADMANABSAG8ASwB2AFMAdwBPADQAagBTAGUAYgBGAHIARABaAHYARABmADAAcAB3AEMAZgBUAEUA
UQAxAFoAYwBrAHIAOQB0ADQASABjADUAagB0ADcALwBBAGsANwBxAFAAaAA4AD0A
</w:fldData>
        </w:fldChar>
      </w:r>
      <w:r w:rsidR="007C0DED" w:rsidRPr="00B228C5">
        <w:rPr>
          <w:rFonts w:asciiTheme="majorHAnsi" w:hAnsiTheme="majorHAnsi" w:cs="Times New Roman"/>
        </w:rPr>
        <w:instrText>ADDIN</w:instrText>
      </w:r>
      <w:r w:rsidR="007C0DED" w:rsidRPr="00B228C5">
        <w:rPr>
          <w:rFonts w:asciiTheme="majorHAnsi" w:hAnsiTheme="majorHAnsi" w:cs="Times New Roman"/>
          <w:lang w:val="el-GR"/>
        </w:rPr>
        <w:instrText xml:space="preserve"> </w:instrText>
      </w:r>
      <w:r w:rsidR="007C0DED" w:rsidRPr="00B228C5">
        <w:rPr>
          <w:rFonts w:asciiTheme="majorHAnsi" w:hAnsiTheme="majorHAnsi" w:cs="Times New Roman"/>
        </w:rPr>
        <w:instrText>LABTIVA</w:instrText>
      </w:r>
      <w:r w:rsidR="007C0DED" w:rsidRPr="00B228C5">
        <w:rPr>
          <w:rFonts w:asciiTheme="majorHAnsi" w:hAnsiTheme="majorHAnsi" w:cs="Times New Roman"/>
          <w:lang w:val="el-GR"/>
        </w:rPr>
        <w:instrText>_</w:instrText>
      </w:r>
      <w:r w:rsidR="007C0DED" w:rsidRPr="00B228C5">
        <w:rPr>
          <w:rFonts w:asciiTheme="majorHAnsi" w:hAnsiTheme="majorHAnsi" w:cs="Times New Roman"/>
        </w:rPr>
        <w:instrText>CITE</w:instrText>
      </w:r>
      <w:r w:rsidR="007C0DED" w:rsidRPr="00B228C5">
        <w:rPr>
          <w:rFonts w:asciiTheme="majorHAnsi" w:hAnsiTheme="majorHAnsi" w:cs="Times New Roman"/>
          <w:lang w:val="el-GR"/>
        </w:rPr>
        <w:instrText xml:space="preserve"> \* </w:instrText>
      </w:r>
      <w:r w:rsidR="007C0DED" w:rsidRPr="00B228C5">
        <w:rPr>
          <w:rFonts w:asciiTheme="majorHAnsi" w:hAnsiTheme="majorHAnsi" w:cs="Times New Roman"/>
        </w:rPr>
        <w:instrText>MERGEFORMAT</w:instrText>
      </w:r>
      <w:r w:rsidR="0043048C" w:rsidRPr="00B228C5">
        <w:rPr>
          <w:rFonts w:asciiTheme="majorHAnsi" w:hAnsiTheme="majorHAnsi" w:cs="Times New Roman"/>
        </w:rPr>
      </w:r>
      <w:r w:rsidR="0043048C" w:rsidRPr="00B228C5">
        <w:rPr>
          <w:rFonts w:asciiTheme="majorHAnsi" w:hAnsiTheme="majorHAnsi" w:cs="Times New Roman"/>
        </w:rPr>
        <w:fldChar w:fldCharType="separate"/>
      </w:r>
      <w:r w:rsidR="00BF7D02" w:rsidRPr="00B228C5">
        <w:rPr>
          <w:rFonts w:asciiTheme="majorHAnsi" w:hAnsiTheme="majorHAnsi" w:cs="Times New Roman"/>
          <w:noProof/>
          <w:color w:val="000000"/>
          <w:vertAlign w:val="superscript"/>
          <w:lang w:val="el-GR"/>
        </w:rPr>
        <w:t>17,18</w:t>
      </w:r>
      <w:r w:rsidR="0043048C" w:rsidRPr="00B228C5">
        <w:rPr>
          <w:rFonts w:asciiTheme="majorHAnsi" w:hAnsiTheme="majorHAnsi" w:cs="Times New Roman"/>
        </w:rPr>
        <w:fldChar w:fldCharType="end"/>
      </w:r>
      <w:r w:rsidR="00F84C8D" w:rsidRPr="00B228C5">
        <w:rPr>
          <w:rFonts w:asciiTheme="majorHAnsi" w:hAnsiTheme="majorHAnsi" w:cs="Times New Roman"/>
          <w:lang w:val="el-GR"/>
        </w:rPr>
        <w:t xml:space="preserve">, του υποδορίου </w:t>
      </w:r>
      <w:r w:rsidR="00CC2631" w:rsidRPr="00B228C5">
        <w:rPr>
          <w:rFonts w:asciiTheme="majorHAnsi" w:hAnsiTheme="majorHAnsi" w:cs="Times New Roman"/>
        </w:rPr>
        <w:t>t</w:t>
      </w:r>
      <w:r w:rsidR="00370A2E" w:rsidRPr="00B228C5">
        <w:rPr>
          <w:rFonts w:asciiTheme="majorHAnsi" w:hAnsiTheme="majorHAnsi" w:cs="Times New Roman"/>
        </w:rPr>
        <w:t>reprostinil</w:t>
      </w:r>
      <w:r w:rsidR="0043048C" w:rsidRPr="00B228C5">
        <w:rPr>
          <w:rFonts w:asciiTheme="majorHAnsi" w:hAnsiTheme="majorHAnsi" w:cs="Times New Roman"/>
        </w:rPr>
        <w:fldChar w:fldCharType="begin">
          <w:fldData xml:space="preserve">MAA5AGUAZAA3ADYAMwA3AC0AMAAyADUAMAAtADQAYQBkAGYALQA5ADQAYQBlAC0AMQAzAGQAYQBl
AGEAZAAwADIAMgBjAGIALwBiAGUAMgA3AGIAZgA5ADYALQBkAGUAOQA1AC0AMgA0AGUANQAtAGMA
OQBmAGMALQBjAGQAMwA1ADIAOAA1AGQAOABhAGYANwB8AGUATgBwADkAawBjAEYAcQBHAHoARQBR
AGgAbAA5AEYANgBMAHkAeQBOADIAdQB2ADcAVABXAEUAawBJAFoAQQBLAFkARgBBAGsAcAA2AEMA
RAA3AFAAUwByAEgAZQBLAEkAaQAzAFMAYgBCAEwASABHAFAASQAwAGYAYgBBACsAUwBTAGYARwBo
AFoASgBEAGIAdgBxAGwAVAAvAC8ATQAvAEwAUABYAE4AZwBZAEcAQwBwAGcATQBFADMAdgBVAGEA
MwAzADEALwBmAHIAKwBRAGEAawAvADcANwA5ADEAbwBYAC8ARgBNAFEAWAB3AGwAMgAyAGIAOABK
AG0AQQBLAFkAYgBQAHkATQArADcARwA3AG4AcQBtAFkAZgAxAGQASAByAGkASgA4AFAAWQBlAHIA
SgBIAFAAawA5AHMAagA1AGsARAA4AGkAUwBtADcAUgBRAFMAawAvAFUANABnAFQAeQA4AFgAcAB3
AEUAdQBmAE8AegBjAGwAVQB0AG0AbABMADgAWQBPAFEAKwBKAHIAMQArADMATwBzAE8AbgBzAGoA
dgB4AFAAMQAyAGQAUABRAG0AYgAxAHQANgB4AG8AOABHADEATgAwAFAAZgBTAGoAKwBBACsANQB0
AFQALwA1AEwANABoAHUAawB6AEoAKwBCAFQAYQBIAEoAaQBTAGcAYgBkAE0AdgBGAGIARwBuAEsA
cQBpADcATgBIAEYAeABuAG0AagBtAGcATwBaAHMANQBRAEgAQgBsAFYAZABsADIAMgBtAEsAMQBi
AEwAdABtAFkAUgB3ADIAdABhAG4AbQBXAEIAdgBiAGQATgBaAFkATgA2AHUAcgBWAGUAMQBXADAA
QwAyAGwAQQBPAFUAOABvAHAAagB1AHQAUQBOAEcATQA4AGkATQBXAGEAWgA1AHIATQBwAHkAdgB0
AGsAYwBDAHMAMgA3ADQAUwBQAG4AMAArAHoAbQBGAEoAbgA4AC8ATABlAEIAaAA0AFIARABpAHAA
awBwAGsAQwA4AFUAcQBLAE0AQQB1ADcATwBlAGcAZwBKAGgANAAzAGIARQBRAG8AawBZAFIAdgA4
AFUAQQA2AFMAZABFAGoAZABNAEIARgA3ADEANABpADcAbgBrAEMAVgA2AEIAVABsAEgASwAyAHQA
RABwADEANgBJAGUAeQBYAGIARABtAGgAWgBJAGwAQgA4ADcARgBNADUAeQBnAGcAWgA5AGUARQB2
AGwAWQBPAHYAcQBnAD0APQA=
</w:fldData>
        </w:fldChar>
      </w:r>
      <w:r w:rsidR="008E3B8A" w:rsidRPr="00B228C5">
        <w:rPr>
          <w:rFonts w:asciiTheme="majorHAnsi" w:hAnsiTheme="majorHAnsi" w:cs="Times New Roman"/>
        </w:rPr>
        <w:instrText>ADDIN</w:instrText>
      </w:r>
      <w:r w:rsidR="008E3B8A" w:rsidRPr="00B228C5">
        <w:rPr>
          <w:rFonts w:asciiTheme="majorHAnsi" w:hAnsiTheme="majorHAnsi" w:cs="Times New Roman"/>
          <w:lang w:val="el-GR"/>
        </w:rPr>
        <w:instrText xml:space="preserve"> </w:instrText>
      </w:r>
      <w:r w:rsidR="008E3B8A" w:rsidRPr="00B228C5">
        <w:rPr>
          <w:rFonts w:asciiTheme="majorHAnsi" w:hAnsiTheme="majorHAnsi" w:cs="Times New Roman"/>
        </w:rPr>
        <w:instrText>LABTIVA</w:instrText>
      </w:r>
      <w:r w:rsidR="008E3B8A" w:rsidRPr="00B228C5">
        <w:rPr>
          <w:rFonts w:asciiTheme="majorHAnsi" w:hAnsiTheme="majorHAnsi" w:cs="Times New Roman"/>
          <w:lang w:val="el-GR"/>
        </w:rPr>
        <w:instrText>_</w:instrText>
      </w:r>
      <w:r w:rsidR="008E3B8A" w:rsidRPr="00B228C5">
        <w:rPr>
          <w:rFonts w:asciiTheme="majorHAnsi" w:hAnsiTheme="majorHAnsi" w:cs="Times New Roman"/>
        </w:rPr>
        <w:instrText>CITE</w:instrText>
      </w:r>
      <w:r w:rsidR="008E3B8A" w:rsidRPr="00B228C5">
        <w:rPr>
          <w:rFonts w:asciiTheme="majorHAnsi" w:hAnsiTheme="majorHAnsi" w:cs="Times New Roman"/>
          <w:lang w:val="el-GR"/>
        </w:rPr>
        <w:instrText xml:space="preserve"> \* </w:instrText>
      </w:r>
      <w:r w:rsidR="008E3B8A" w:rsidRPr="00B228C5">
        <w:rPr>
          <w:rFonts w:asciiTheme="majorHAnsi" w:hAnsiTheme="majorHAnsi" w:cs="Times New Roman"/>
        </w:rPr>
        <w:instrText>MERGEFORMAT</w:instrText>
      </w:r>
      <w:r w:rsidR="0043048C" w:rsidRPr="00B228C5">
        <w:rPr>
          <w:rFonts w:asciiTheme="majorHAnsi" w:hAnsiTheme="majorHAnsi" w:cs="Times New Roman"/>
        </w:rPr>
      </w:r>
      <w:r w:rsidR="0043048C" w:rsidRPr="00B228C5">
        <w:rPr>
          <w:rFonts w:asciiTheme="majorHAnsi" w:hAnsiTheme="majorHAnsi" w:cs="Times New Roman"/>
        </w:rPr>
        <w:fldChar w:fldCharType="separate"/>
      </w:r>
      <w:r w:rsidR="00BF7D02" w:rsidRPr="00B228C5">
        <w:rPr>
          <w:rFonts w:asciiTheme="majorHAnsi" w:hAnsiTheme="majorHAnsi" w:cs="Times New Roman"/>
          <w:noProof/>
          <w:color w:val="000000"/>
          <w:vertAlign w:val="superscript"/>
          <w:lang w:val="el-GR"/>
        </w:rPr>
        <w:t>19</w:t>
      </w:r>
      <w:r w:rsidR="0043048C" w:rsidRPr="00B228C5">
        <w:rPr>
          <w:rFonts w:asciiTheme="majorHAnsi" w:hAnsiTheme="majorHAnsi" w:cs="Times New Roman"/>
        </w:rPr>
        <w:fldChar w:fldCharType="end"/>
      </w:r>
      <w:r w:rsidRPr="00B228C5">
        <w:rPr>
          <w:rFonts w:asciiTheme="majorHAnsi" w:hAnsiTheme="majorHAnsi" w:cs="Times New Roman"/>
          <w:lang w:val="el-GR"/>
        </w:rPr>
        <w:t xml:space="preserve"> και της </w:t>
      </w:r>
      <w:r w:rsidR="00831964" w:rsidRPr="00B228C5">
        <w:rPr>
          <w:rFonts w:asciiTheme="majorHAnsi" w:hAnsiTheme="majorHAnsi" w:cs="Times New Roman"/>
          <w:lang w:val="el-GR"/>
        </w:rPr>
        <w:t xml:space="preserve">συνεχούς </w:t>
      </w:r>
      <w:r w:rsidRPr="00B228C5">
        <w:rPr>
          <w:rFonts w:asciiTheme="majorHAnsi" w:hAnsiTheme="majorHAnsi" w:cs="Times New Roman"/>
          <w:lang w:val="el-GR"/>
        </w:rPr>
        <w:t>ενδοφλεβιας χορήγησης εποπροστενόλης</w:t>
      </w:r>
      <w:r w:rsidR="0035199D" w:rsidRPr="00B228C5">
        <w:rPr>
          <w:rFonts w:asciiTheme="majorHAnsi" w:hAnsiTheme="majorHAnsi"/>
        </w:rPr>
        <w:fldChar w:fldCharType="begin">
          <w:fldData xml:space="preserve">MAA5AGUAZAA3ADYAMwA3AC0AMAAyADUAMAAtADQAYQBkAGYALQA5ADQAYQBlAC0AMQAzAGQAYQBl
AGEAZAAwADIAMgBjAGIALwA3ADQAZQBkADIAYQBmAGIALQA4ADQANQA5AC0AYwA0ADMAMwAtAGEA
MgA4ADIALQBjAGQAMwBlAGUANAA1ADUANwBjADcANgB8AGUATgBwADkAVQBzAEYAdQAyAHoAQQBN
AC8AUgBWAEMAWgA2AHQAeABiAEsAZAB1AEEAZwB4AEYAdQAyAEwARABnAFAAWQB5AGIATAAwAFUA
TwBUAEEAUwBYAGEAdQB3AEoAVQBHAGkAaQAyAFoAQgBnAEgAMwBOAFAAbQB4AGYATQByAHAASQBn
AGYAYQB5AG0AeAA3ADQAUwBMADcASABwADQATQB5AHcAVABNADYAVAAwAG0AegA0ADQASABVAFIA
bAAxADUAagAwAE8ARwAwAE0ARQAzAHoANQBRAEUAQQBQAHoAOQAvAFUAYwBWADYAaQBsAE0ATQA3
AHoAYQA3AFIASQA5AE8AMgBRAFgALwBIAC8ANQBQADcALwBmAFMAcgAxAG4AagBwAHYARgBBAGwA
OQBwAFoAeQBFADkATABqAEMAeABNAHcATwBkAFkAWQA0AHYAbAB5AGYAZwA3AEsAZAAyAFcAZABm
AEwAVgB2AHAAdwA0AGoANABrAHQAWABrADQAcQBBADUASABOACsAeABsAHkAagBWAGEAeQBxAGEA
WAA2AHEATgA3AHAAbgBrAHYAMwBGAHkAcgBZAC8ARwBPADgAZwBOAGoARgBrAFgAdgBHAFAAZABm
AFAAagBMAHUAegBOAGYAdwBrAFgARgAzAG8ANAA3AGIAUQBqAGsAcgBvAEYAeQBUAGIAYwAvAHIA
VgBwAGYAVgBxAHQAUQBOADIAawA2AHYARwB5AFMAOQByAEMAMABTADIAcgBLAHEAegBHADcAUgBO
AG0AUQByADcASABiADYAbwBsAG0AdAB0AFcAbgBxAFcAbQBOADEAVQBXAGwAagBhADYASgBtAHQA
VwBwAE4AZQB5ADQATABYAE0ANABUAHkAZABDAEQAcwBzAGkAawBvADcAagBNAFkAdQBpAGgASwBz
AHQAeQB1AHoAMABXAGkAdgBkAHgAUAB2AGIASgB2AFQANgBkAFYAagByAGYAWQB2AGcAcwB3AFQA
ZwAvAGgAUwBtAEQAOAA1AHgAUQBCAE0AOQB2AGkAaQBHAG0AawBGAG4AUQBBAEYAMQBJAEUASwBk
AGgARABCADcAVABIAG4AbwBaAG0AYQBTAFEASgBSAGUAdwBFAHcARQBIADQASgA0AGcAeQA0AEkA
VQBMAEsAVQBSAEkAVQBjAHkAbgBLAFoAeABqAHMAdQA2AFQASgBoAHAAQQB3AGcASgB2AFEAMgBq
ACsAMABXADIAZwBQAGwASABwAEQAQQBNAFoASQBHAFQARQAwADMASABmACsAbABxAHUAVABFAD0A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20</w:t>
      </w:r>
      <w:r w:rsidR="0035199D" w:rsidRPr="00B228C5">
        <w:rPr>
          <w:rFonts w:asciiTheme="majorHAnsi" w:hAnsiTheme="majorHAnsi" w:cs="Times New Roman"/>
          <w:noProof/>
          <w:color w:val="000000"/>
          <w:vertAlign w:val="superscript"/>
          <w:lang w:val="el-GR"/>
        </w:rPr>
        <w:fldChar w:fldCharType="end"/>
      </w:r>
      <w:r w:rsidRPr="00B228C5">
        <w:rPr>
          <w:rFonts w:asciiTheme="majorHAnsi" w:hAnsiTheme="majorHAnsi" w:cs="Times New Roman"/>
          <w:lang w:val="el-GR"/>
        </w:rPr>
        <w:t xml:space="preserve"> στη θεραπεία της σχετιζόμενης με το συστηματικό σκληρόδερμα πνευμονικής αρτηριακής υπέρτασης.</w:t>
      </w:r>
    </w:p>
    <w:p w:rsidR="008438E5" w:rsidRPr="00B228C5" w:rsidRDefault="00370A2E"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Δεδομένου ότι σ</w:t>
      </w:r>
      <w:r w:rsidR="00E76103" w:rsidRPr="00B228C5">
        <w:rPr>
          <w:rFonts w:asciiTheme="majorHAnsi" w:hAnsiTheme="majorHAnsi" w:cs="Times New Roman"/>
          <w:lang w:val="el-GR"/>
        </w:rPr>
        <w:t xml:space="preserve">τις περισσότερες </w:t>
      </w:r>
      <w:r w:rsidRPr="00B228C5">
        <w:rPr>
          <w:rFonts w:asciiTheme="majorHAnsi" w:hAnsiTheme="majorHAnsi" w:cs="Times New Roman"/>
          <w:lang w:val="el-GR"/>
        </w:rPr>
        <w:t>μελέτες που οδήγησαν στην έγκριση φαρμάκων για τη θεραπεία της πνευμονικής αρτηριακής υπέρτασης συμπεριελήφθησαν</w:t>
      </w:r>
      <w:r w:rsidR="00E76103" w:rsidRPr="00B228C5">
        <w:rPr>
          <w:rFonts w:asciiTheme="majorHAnsi" w:hAnsiTheme="majorHAnsi" w:cs="Times New Roman"/>
          <w:lang w:val="el-GR"/>
        </w:rPr>
        <w:t xml:space="preserve"> τόσο ασθενείς με ιδιοπαθή </w:t>
      </w:r>
      <w:r w:rsidRPr="00B228C5">
        <w:rPr>
          <w:rFonts w:asciiTheme="majorHAnsi" w:hAnsiTheme="majorHAnsi" w:cs="Times New Roman"/>
          <w:lang w:val="el-GR"/>
        </w:rPr>
        <w:t xml:space="preserve">νόσο, </w:t>
      </w:r>
      <w:r w:rsidR="00E76103" w:rsidRPr="00B228C5">
        <w:rPr>
          <w:rFonts w:asciiTheme="majorHAnsi" w:hAnsiTheme="majorHAnsi" w:cs="Times New Roman"/>
          <w:lang w:val="el-GR"/>
        </w:rPr>
        <w:t>όσο και ασθενείς με πνευμονική αρτηριακή υπέρταση σχετιζόμενη με σκληρόδερμα ή άλλα νοσήματα τ</w:t>
      </w:r>
      <w:r w:rsidRPr="00B228C5">
        <w:rPr>
          <w:rFonts w:asciiTheme="majorHAnsi" w:hAnsiTheme="majorHAnsi" w:cs="Times New Roman"/>
          <w:lang w:val="el-GR"/>
        </w:rPr>
        <w:t>ου συνδετικού ιστού</w:t>
      </w:r>
      <w:r w:rsidR="00432FDF" w:rsidRPr="00B228C5">
        <w:rPr>
          <w:rFonts w:asciiTheme="majorHAnsi" w:hAnsiTheme="majorHAnsi" w:cs="Times New Roman"/>
          <w:lang w:val="el-GR"/>
        </w:rPr>
        <w:t>,</w:t>
      </w:r>
      <w:r w:rsidRPr="00B228C5">
        <w:rPr>
          <w:rFonts w:asciiTheme="majorHAnsi" w:hAnsiTheme="majorHAnsi" w:cs="Times New Roman"/>
          <w:lang w:val="el-GR"/>
        </w:rPr>
        <w:t xml:space="preserve"> προτείνεται η επέκταση του θεραπεύτικού αλγορίθμου για την ιδιοπαθή πνευμονική υπέρταση και στην περίπτωση της σχετιζόμενης με σκληρόδερμα πνευμονικής αρτηριακής υπέρτασης.</w:t>
      </w:r>
      <w:r w:rsidR="00E76103" w:rsidRPr="00B228C5">
        <w:rPr>
          <w:rFonts w:asciiTheme="majorHAnsi" w:hAnsiTheme="majorHAnsi" w:cs="Times New Roman"/>
          <w:lang w:val="el-GR"/>
        </w:rPr>
        <w:t xml:space="preserve"> </w:t>
      </w:r>
      <w:r w:rsidRPr="00B228C5">
        <w:rPr>
          <w:rFonts w:asciiTheme="majorHAnsi" w:hAnsiTheme="majorHAnsi" w:cs="Times New Roman"/>
          <w:lang w:val="el-GR"/>
        </w:rPr>
        <w:t>Ως εκ τούτου προτείνονται τα ακόλουθα</w:t>
      </w:r>
      <w:r w:rsidR="0035199D" w:rsidRPr="00B228C5">
        <w:rPr>
          <w:rFonts w:asciiTheme="majorHAnsi" w:hAnsiTheme="majorHAnsi"/>
        </w:rPr>
        <w:fldChar w:fldCharType="begin">
          <w:fldData xml:space="preserve">MAA5AGUAZAA3ADYAMwA3AC0AMAAyADUAMAAtADQAYQBkAGYALQA5ADQAYQBlAC0AMQAzAGQAYQBl
AGEAZAAwADIAMgBjAGIALwAwADkANAA3ADEAMwBmADkALQBlADYAZQA4AC0AYgA3AGYAYwAtADEA
ZQAzADYALQBjAGQAMgBjADMAMwA1ADUAYgBlADIAYQB8AGUATgBxAFYAVgBsADEAUAA0AHoAbwBR
AC8AUwB0AFIAbgBrAEEAaQBsADcAUwBoADcAWgBhADMAMABrAEoAYgB2AHIAWgBxAGUAbgBlAHYA
VwBQAEUAdwBjAGEAYQBKAGEAVwBwAEgAdABnAE4AYgBFAFAAOQA5AEoAOABzAHUAYwBpAEkANQAw
AG4AMgBMAGMAbwA3AEgAOAAzAEYAbQBQAEcALwArAGsANgB5AFUAZwBHAEsAUwBKAEEAcQBmAE8A
UgBnAHUAaABYAC8AdQBYADEAWgBLAGwAZwBqAEMAVwB5AEEAbwA0ADEAMQAvAGsAUAB3AFQAZgAv
AFoAMQBTAFgAQQB2AC8ASwBjAFgAagBxAE4AVAByAEYAUgBlAEUANQA1AE8ATQBTAC8ANwA0AHgA
RQBSAFMAcwBnAHcAMgBIAEsAbABEAGYASAA2AFoAKwBNAG8ANgBBACsAaQBHAHUAQgBhAFYANQBq
ADYANQAyADkAKwBDAGcAYQBEAGsAbwA1AHAALwAvAHoASABqADMANABZAGoAaAA4AGYAMwAvADgA
UQA2AGsATQBoAHMAYQBFAHkAdQBWAFMARQB2AC8AbABiADIAUABQAGkAUQBNAEEAZAA3AGgATgBV
AG0AdABDAE0AUAAyAFAAdAA1AHUAUQAzAFMANQA5AHUAUQBPAC8AOAA5AHgATwBMAE8ANABlAEMA
bwA4AFcAOABiADgASQBMAGkAUwBVAHEAQwA3ADkAcgA0AFYAVgA5AGwAWABFAFQATgBsAEkAbABu
AE8AMgA0ADcAVQB5AFQAOABRADEAWQB6AGwARQBkAEwATQBaADEAawAzAEUAQgBpAGkANgBCAEQA
ZwBKAG0ATwBSAHIARAAzAFcANQBNAHAAVgBMAGMAegBzAGkAcQBuAFEAWQB1ADcARABUAEUATABa
AGcAbgBpAFgAYgBmAFAANQBkADcAZgBBADEAaQBFAEMAegBIAFYANwBjAFQAMQAxAEsAawBDAEoA
VgBGAG0ARABjAEoATgB3AFYAbAAyACsAeQBrAHgAZgBqAGUAWgBIAHcAdAB1AGIARgB2AG0ARABi
AGgARgBRAEsAVABiAE8AZABPADkAcgBwAEsAdQBMAEQAZwAyAHkAYgA4AGcARQBYAHgAZwBsAGwA
WAB4AFcATwArAGwAMABKADAAaABuAEUAMABYAGMAMgBQAEwAZgBnAHkAbgByAFoATABuAG8AUABn
AEkATgB4ACsAVABpAHIARgBHAGUAbABDAHUAaQBrAFgAOABOAE4AZABrAFMAawB5AEsAYgBnADcA
VQBUAE4AcwAzAFAANgB0AGkAVgA3AHgAZwBwAGMAbABHAEsAbgBkAFEAVgA1AFYAZwB1ADIAQwBD
ADQAWABDAGcASgBEAHUAbQB4AGEAeQBLAFoAMQAxAHEAKwBRADAARgBnAFEAZQAzAE0AcQA4AFkA
egBNAHAASQBNAHMAdAB4AHEAYgBOAG0AQwB2AE0AcABGADIAegBtADUAWQBzAGEARQBaAHAAWgBs
AGYAcwBvAGkAVQBMAEoAUABuAGIAQgBoADUAYQBSAFUAZQBXAEcAOQB4AGIAaABIAC8AYgBxAHEA
QQBvAE8AdgBwAHIAZwB5AFQAOQBSAGcAdgBmAHQAUwBXAGgAVQB1AGcAdwA4AEoAMgBuAGYASwA5
ADMASABZAGwAYQAwADEAagBHAGwAKwBiAGMAbQAwAGwAVwA3AGEAbABDAC8AegBPAGEAaQBUAEcA
ZwAzAEUATgB4AEkAbABLAEYAcwBqAGwAdgByAGwAbwBVAFQAYQBOAEEANwBVAEUASQBkADgAZwBU
AGIAVABEAEwAZQBGAE0AOQA2AC8AWgBrAEUANgAvAFEAQgBhAHQAbQBzADcAYgB4AHUAbABYAHQA
NgBUAHgAcgB0ADAASABCAGwATwBRAC8ATwB3AGEAOABmAEsASABLAHUAQwBmAEcARABUAGUAYQB5
ADgAcgBkAHAAcgBjAGcATQBnAHQAZAB0AHIAUQBMAGwASQBGAG0AcAA3AGIATwAzADMATQBzAE4A
SQByAGcAcABrAHIAMQB6AHQAMwB3AEsAMQBBADcAZAB4AFEAcgBWAEUAbwBLAEQASwBpAHgASwBS
AHIAdQBGAHQARwBLAHgAawA3AEgATwB6AEMAagBRAFMAOQBJAFAAUgAwADYAbABtAEkAWAAzAEUA
dQBwAFUAcwB3AFUAdwBOAFkAZAAyAEEAUABzAHAAVwBvAFcAbgAyAEoANgBQAFAARgBwAGMAcABu
ADYATwBWAEsAQgA0AGEAYgBBAHIAaQAzAGoAVwBSAGEAawBiADIASgBFADkAUwA2AHcAagBPAE4A
NwArAGcANQA3ADQAMABFAHcASABIADcANQByADEANABtADAAdgByAEgARwBOAFAAUgBNAEIAbwBG
AFkAWAA4AFEAQgBtAGUAUQBiAG8AUAB4AEcAVwBEAFEAaQAxAEoAQQBTAE0ATgArAG4AeQBXAG4A
NABmAGgAcwAxAEkAdQAyADQAdwBDAEgAKwBDAFYASQBSAGwAcwBXADkARABBAGEAQgBpAHoAdABz
AHkAZwBhAEQAQgBMAHMAdwA1ACsAMQBwAGIAVwB3AG0ARQBOAFoALwB5AEwAUABPAEMAcwB3AGUA
UAByADAANwBxAC8ANwA4ADQAcQBuAFcARgBCAEUAMgB0AHQASwA1AFoAawBjAHYAWgBSAEQASgBx
AFQAbQAyAGcATwBSAGUAawBZAGgAbQBMAHAAUABQAGIAbgAxAHkAcQBxAGcARgB3AGIAVQB3AGMA
dgBKAHMARABJAG8AUwBHAEQAQwAyADkAQwBwAGUAbgAzAHgAcgBxAFIAaQArAEcAbABvADEAagBD
ADAAcwBRADIAdABQAGcAMAB0AGIARQBPAEUAMQBBAGMALwBjAHgAcABMAHgAdABFAGMANgB2AC8A
VABXAGgAeQB5AGsATgBuAEIATwA2AEoASAA2AC8AagBEAE8AWgB1ADgAUgBsADEAeQBSAFMAOABE
AFcAZgAxADcAOABPAGgAeQBIAFIAKwBmAGUARABUAGgAYQBNAFgAQwAxAEUAcwBPAHYAOAA4AHMA
aABVAEYASwBSAEwAMABvAFEAbQBIAGYAOABsAEgARQAyAHYAUgB0AEoAVABMAHkARwBZAFEAdQBD
ADYAQwBpADEAMQB6AHYAYQBCAGsAdgBiAGoAZgBIAC8AdgBzAHYAaAB3ADEAZABlAEEAPQA9AA==
</w:fldData>
        </w:fldChar>
      </w:r>
      <w:r w:rsidR="0035199D" w:rsidRPr="00B228C5">
        <w:rPr>
          <w:rFonts w:asciiTheme="majorHAnsi" w:hAnsiTheme="majorHAnsi"/>
        </w:rPr>
        <w:instrText>ADDIN</w:instrText>
      </w:r>
      <w:r w:rsidR="0035199D" w:rsidRPr="00143265">
        <w:rPr>
          <w:rFonts w:asciiTheme="majorHAnsi" w:hAnsiTheme="majorHAnsi"/>
          <w:lang w:val="el-GR"/>
        </w:rPr>
        <w:instrText xml:space="preserve"> </w:instrText>
      </w:r>
      <w:r w:rsidR="0035199D" w:rsidRPr="00B228C5">
        <w:rPr>
          <w:rFonts w:asciiTheme="majorHAnsi" w:hAnsiTheme="majorHAnsi"/>
        </w:rPr>
        <w:instrText>LABTIVA</w:instrText>
      </w:r>
      <w:r w:rsidR="0035199D" w:rsidRPr="00143265">
        <w:rPr>
          <w:rFonts w:asciiTheme="majorHAnsi" w:hAnsiTheme="majorHAnsi"/>
          <w:lang w:val="el-GR"/>
        </w:rPr>
        <w:instrText>_</w:instrText>
      </w:r>
      <w:r w:rsidR="0035199D" w:rsidRPr="00B228C5">
        <w:rPr>
          <w:rFonts w:asciiTheme="majorHAnsi" w:hAnsiTheme="majorHAnsi"/>
        </w:rPr>
        <w:instrText>CITE</w:instrText>
      </w:r>
      <w:r w:rsidR="0035199D" w:rsidRPr="0014326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143265">
        <w:rPr>
          <w:rFonts w:asciiTheme="majorHAnsi" w:hAnsiTheme="majorHAnsi" w:cs="Times New Roman"/>
          <w:noProof/>
          <w:color w:val="000000"/>
          <w:vertAlign w:val="superscript"/>
          <w:lang w:val="el-GR"/>
        </w:rPr>
        <w:t>21</w:t>
      </w:r>
      <w:r w:rsidR="0035199D" w:rsidRPr="00B228C5">
        <w:rPr>
          <w:rFonts w:asciiTheme="majorHAnsi" w:hAnsiTheme="majorHAnsi" w:cs="Times New Roman"/>
          <w:noProof/>
          <w:color w:val="000000"/>
          <w:vertAlign w:val="superscript"/>
        </w:rPr>
        <w:fldChar w:fldCharType="end"/>
      </w:r>
      <w:r w:rsidRPr="00B228C5">
        <w:rPr>
          <w:rFonts w:asciiTheme="majorHAnsi" w:hAnsiTheme="majorHAnsi" w:cs="Times New Roman"/>
          <w:lang w:val="el-GR"/>
        </w:rPr>
        <w:t>:</w:t>
      </w:r>
    </w:p>
    <w:p w:rsidR="00CD68F1" w:rsidRPr="00B228C5" w:rsidRDefault="00775071" w:rsidP="00143265">
      <w:pPr>
        <w:pStyle w:val="ListParagraph"/>
        <w:numPr>
          <w:ilvl w:val="0"/>
          <w:numId w:val="9"/>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 xml:space="preserve">Η </w:t>
      </w:r>
      <w:r w:rsidR="00CD68F1" w:rsidRPr="00B228C5">
        <w:rPr>
          <w:rFonts w:asciiTheme="majorHAnsi" w:hAnsiTheme="majorHAnsi" w:cs="Times New Roman"/>
          <w:lang w:val="el-GR"/>
        </w:rPr>
        <w:t xml:space="preserve">βασική υποστηρικτική αγωγή που κατά περίπτωση μπορεί να χορηγηθεί στους  ασθενείς με πνευμονική αρτηριακή υπέρταση σε έδαφος συστηματικού σκληροδέρματος, περιλαμβάνει: α. </w:t>
      </w:r>
      <w:r w:rsidRPr="00B228C5">
        <w:rPr>
          <w:rFonts w:asciiTheme="majorHAnsi" w:hAnsiTheme="majorHAnsi" w:cs="Times New Roman"/>
          <w:lang w:val="el-GR"/>
        </w:rPr>
        <w:t>χορήγηση διουρητικών</w:t>
      </w:r>
      <w:r w:rsidR="00CD68F1" w:rsidRPr="00B228C5">
        <w:rPr>
          <w:rFonts w:asciiTheme="majorHAnsi" w:hAnsiTheme="majorHAnsi" w:cs="Times New Roman"/>
          <w:lang w:val="el-GR"/>
        </w:rPr>
        <w:t xml:space="preserve"> εφόσον υπάρχουν ευρήματα συμβα</w:t>
      </w:r>
      <w:r w:rsidR="001B4F96" w:rsidRPr="00B228C5">
        <w:rPr>
          <w:rFonts w:asciiTheme="majorHAnsi" w:hAnsiTheme="majorHAnsi" w:cs="Times New Roman"/>
          <w:lang w:val="el-GR"/>
        </w:rPr>
        <w:t>τά με δεξιά καρδιακή ανεπάρκεια/</w:t>
      </w:r>
      <w:r w:rsidR="00CD68F1" w:rsidRPr="00B228C5">
        <w:rPr>
          <w:rFonts w:asciiTheme="majorHAnsi" w:hAnsiTheme="majorHAnsi" w:cs="Times New Roman"/>
          <w:lang w:val="el-GR"/>
        </w:rPr>
        <w:t>κατακράτηση υγρών, β. οξυγονοθεραπεία σε ασθενείς με μερική τάση Ο</w:t>
      </w:r>
      <w:r w:rsidR="00CD68F1" w:rsidRPr="00B228C5">
        <w:rPr>
          <w:rFonts w:asciiTheme="majorHAnsi" w:hAnsiTheme="majorHAnsi" w:cs="Times New Roman"/>
          <w:vertAlign w:val="subscript"/>
          <w:lang w:val="el-GR"/>
        </w:rPr>
        <w:t>2</w:t>
      </w:r>
      <w:r w:rsidR="00CD68F1" w:rsidRPr="00B228C5">
        <w:rPr>
          <w:rFonts w:asciiTheme="majorHAnsi" w:hAnsiTheme="majorHAnsi" w:cs="Times New Roman"/>
          <w:lang w:val="el-GR"/>
        </w:rPr>
        <w:t xml:space="preserve"> στο αρτηριακό αίμα &lt;60</w:t>
      </w:r>
      <w:r w:rsidR="00CD68F1" w:rsidRPr="00B228C5">
        <w:rPr>
          <w:rFonts w:asciiTheme="majorHAnsi" w:hAnsiTheme="majorHAnsi" w:cs="Times New Roman"/>
        </w:rPr>
        <w:t>mmHg</w:t>
      </w:r>
      <w:r w:rsidRPr="00B228C5">
        <w:rPr>
          <w:rFonts w:asciiTheme="majorHAnsi" w:hAnsiTheme="majorHAnsi" w:cs="Times New Roman"/>
          <w:lang w:val="el-GR"/>
        </w:rPr>
        <w:t xml:space="preserve"> και  </w:t>
      </w:r>
      <w:r w:rsidR="00CD68F1" w:rsidRPr="00B228C5">
        <w:rPr>
          <w:rFonts w:asciiTheme="majorHAnsi" w:hAnsiTheme="majorHAnsi" w:cs="Times New Roman"/>
          <w:lang w:val="el-GR"/>
        </w:rPr>
        <w:t xml:space="preserve">γ. διγοξίνη για την επιβράδυνση κολπικής ταχυαρρυθμίας. </w:t>
      </w:r>
    </w:p>
    <w:p w:rsidR="009E7690" w:rsidRPr="00B228C5" w:rsidRDefault="00657331" w:rsidP="00143265">
      <w:pPr>
        <w:pStyle w:val="ListParagraph"/>
        <w:numPr>
          <w:ilvl w:val="0"/>
          <w:numId w:val="9"/>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Σ</w:t>
      </w:r>
      <w:r w:rsidR="009E7690" w:rsidRPr="00B228C5">
        <w:rPr>
          <w:rFonts w:asciiTheme="majorHAnsi" w:hAnsiTheme="majorHAnsi" w:cs="Times New Roman"/>
          <w:lang w:val="el-GR"/>
        </w:rPr>
        <w:t>ε ασθενεί</w:t>
      </w:r>
      <w:r w:rsidR="007D35AA" w:rsidRPr="00B228C5">
        <w:rPr>
          <w:rFonts w:asciiTheme="majorHAnsi" w:hAnsiTheme="majorHAnsi" w:cs="Times New Roman"/>
          <w:lang w:val="el-GR"/>
        </w:rPr>
        <w:t>ς σταδίου</w:t>
      </w:r>
      <w:r w:rsidRPr="00B228C5">
        <w:rPr>
          <w:rFonts w:asciiTheme="majorHAnsi" w:hAnsiTheme="majorHAnsi" w:cs="Times New Roman"/>
          <w:lang w:val="el-GR"/>
        </w:rPr>
        <w:t xml:space="preserve"> Ι</w:t>
      </w:r>
      <w:r w:rsidR="002B7311" w:rsidRPr="00B228C5">
        <w:rPr>
          <w:rFonts w:asciiTheme="majorHAnsi" w:hAnsiTheme="majorHAnsi" w:cs="Times New Roman"/>
          <w:lang w:val="el-GR"/>
        </w:rPr>
        <w:t xml:space="preserve"> κατά ΝΥΗΑ</w:t>
      </w:r>
      <w:r w:rsidRPr="00B228C5">
        <w:rPr>
          <w:rFonts w:asciiTheme="majorHAnsi" w:hAnsiTheme="majorHAnsi" w:cs="Times New Roman"/>
          <w:lang w:val="el-GR"/>
        </w:rPr>
        <w:t xml:space="preserve">: </w:t>
      </w:r>
      <w:r w:rsidR="007D35AA" w:rsidRPr="00B228C5">
        <w:rPr>
          <w:rFonts w:asciiTheme="majorHAnsi" w:hAnsiTheme="majorHAnsi" w:cs="Times New Roman"/>
          <w:lang w:val="el-GR"/>
        </w:rPr>
        <w:t xml:space="preserve">δε συνιστάται </w:t>
      </w:r>
      <w:r w:rsidRPr="00B228C5">
        <w:rPr>
          <w:rFonts w:asciiTheme="majorHAnsi" w:hAnsiTheme="majorHAnsi" w:cs="Times New Roman"/>
          <w:lang w:val="el-GR"/>
        </w:rPr>
        <w:t>άλλο φάρμακο</w:t>
      </w:r>
      <w:r w:rsidR="007D35AA" w:rsidRPr="00B228C5">
        <w:rPr>
          <w:rFonts w:asciiTheme="majorHAnsi" w:hAnsiTheme="majorHAnsi" w:cs="Times New Roman"/>
          <w:lang w:val="el-GR"/>
        </w:rPr>
        <w:t xml:space="preserve"> πλην τη</w:t>
      </w:r>
      <w:r w:rsidR="00CD68F1" w:rsidRPr="00B228C5">
        <w:rPr>
          <w:rFonts w:asciiTheme="majorHAnsi" w:hAnsiTheme="majorHAnsi" w:cs="Times New Roman"/>
          <w:lang w:val="el-GR"/>
        </w:rPr>
        <w:t>ς βασικής υποστηρικτικής αγωγής.</w:t>
      </w:r>
      <w:r w:rsidR="009E7690" w:rsidRPr="00B228C5">
        <w:rPr>
          <w:rFonts w:asciiTheme="majorHAnsi" w:hAnsiTheme="majorHAnsi" w:cs="Times New Roman"/>
          <w:lang w:val="el-GR"/>
        </w:rPr>
        <w:t xml:space="preserve"> Ενδεχομένως στο μέλλον προκύψουν στοιχεία ώστε να χρησιμοποιούνται και ανταγωνιστες των υποδοχέων ενδοθηλίνης </w:t>
      </w:r>
    </w:p>
    <w:p w:rsidR="00657331" w:rsidRPr="00B228C5" w:rsidRDefault="00657331" w:rsidP="00143265">
      <w:pPr>
        <w:pStyle w:val="ListParagraph"/>
        <w:numPr>
          <w:ilvl w:val="0"/>
          <w:numId w:val="7"/>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Σ</w:t>
      </w:r>
      <w:r w:rsidR="00780061" w:rsidRPr="00B228C5">
        <w:rPr>
          <w:rFonts w:asciiTheme="majorHAnsi" w:hAnsiTheme="majorHAnsi" w:cs="Times New Roman"/>
          <w:lang w:val="el-GR"/>
        </w:rPr>
        <w:t>ε ασθενείς σ</w:t>
      </w:r>
      <w:r w:rsidRPr="00B228C5">
        <w:rPr>
          <w:rFonts w:asciiTheme="majorHAnsi" w:hAnsiTheme="majorHAnsi" w:cs="Times New Roman"/>
          <w:lang w:val="el-GR"/>
        </w:rPr>
        <w:t>τ</w:t>
      </w:r>
      <w:r w:rsidR="00780061" w:rsidRPr="00B228C5">
        <w:rPr>
          <w:rFonts w:asciiTheme="majorHAnsi" w:hAnsiTheme="majorHAnsi" w:cs="Times New Roman"/>
          <w:lang w:val="el-GR"/>
        </w:rPr>
        <w:t>α</w:t>
      </w:r>
      <w:r w:rsidRPr="00B228C5">
        <w:rPr>
          <w:rFonts w:asciiTheme="majorHAnsi" w:hAnsiTheme="majorHAnsi" w:cs="Times New Roman"/>
          <w:lang w:val="el-GR"/>
        </w:rPr>
        <w:t>δ</w:t>
      </w:r>
      <w:r w:rsidR="00780061" w:rsidRPr="00B228C5">
        <w:rPr>
          <w:rFonts w:asciiTheme="majorHAnsi" w:hAnsiTheme="majorHAnsi" w:cs="Times New Roman"/>
          <w:lang w:val="el-GR"/>
        </w:rPr>
        <w:t>ίου</w:t>
      </w:r>
      <w:r w:rsidRPr="00B228C5">
        <w:rPr>
          <w:rFonts w:asciiTheme="majorHAnsi" w:hAnsiTheme="majorHAnsi" w:cs="Times New Roman"/>
          <w:lang w:val="el-GR"/>
        </w:rPr>
        <w:t xml:space="preserve"> ΙΙ</w:t>
      </w:r>
      <w:r w:rsidR="002B7311" w:rsidRPr="00B228C5">
        <w:rPr>
          <w:rFonts w:asciiTheme="majorHAnsi" w:hAnsiTheme="majorHAnsi" w:cs="Times New Roman"/>
          <w:lang w:val="el-GR"/>
        </w:rPr>
        <w:t xml:space="preserve"> κατά ΝΥΗΑ</w:t>
      </w:r>
      <w:r w:rsidR="0091085F" w:rsidRPr="00B228C5">
        <w:rPr>
          <w:rFonts w:asciiTheme="majorHAnsi" w:hAnsiTheme="majorHAnsi" w:cs="Times New Roman"/>
          <w:lang w:val="el-GR"/>
        </w:rPr>
        <w:t xml:space="preserve"> μπορούν να χορηγηθούν</w:t>
      </w:r>
      <w:r w:rsidRPr="00B228C5">
        <w:rPr>
          <w:rFonts w:asciiTheme="majorHAnsi" w:hAnsiTheme="majorHAnsi" w:cs="Times New Roman"/>
          <w:lang w:val="el-GR"/>
        </w:rPr>
        <w:t xml:space="preserve">: </w:t>
      </w:r>
    </w:p>
    <w:p w:rsidR="00657331" w:rsidRPr="00B228C5" w:rsidRDefault="0091085F" w:rsidP="00143265">
      <w:pPr>
        <w:tabs>
          <w:tab w:val="left" w:pos="284"/>
        </w:tabs>
        <w:spacing w:after="120" w:line="360" w:lineRule="auto"/>
        <w:ind w:left="720"/>
        <w:jc w:val="both"/>
        <w:rPr>
          <w:rFonts w:asciiTheme="majorHAnsi" w:hAnsiTheme="majorHAnsi" w:cs="Times New Roman"/>
          <w:lang w:val="el-GR"/>
        </w:rPr>
      </w:pPr>
      <w:r w:rsidRPr="00B228C5">
        <w:rPr>
          <w:rFonts w:asciiTheme="majorHAnsi" w:hAnsiTheme="majorHAnsi" w:cs="Times New Roman"/>
          <w:lang w:val="el-GR"/>
        </w:rPr>
        <w:t xml:space="preserve">α. </w:t>
      </w:r>
      <w:r w:rsidR="00AD6745" w:rsidRPr="00B228C5">
        <w:rPr>
          <w:rFonts w:asciiTheme="majorHAnsi" w:hAnsiTheme="majorHAnsi" w:cs="Times New Roman"/>
          <w:lang w:val="el-GR"/>
        </w:rPr>
        <w:t>ανταγωνιστές των υποδοχέων ενδοθηλίνης-1 (</w:t>
      </w:r>
      <w:r w:rsidR="00DE02C0" w:rsidRPr="00B228C5">
        <w:rPr>
          <w:rFonts w:asciiTheme="majorHAnsi" w:hAnsiTheme="majorHAnsi" w:cs="Times New Roman"/>
        </w:rPr>
        <w:t>b</w:t>
      </w:r>
      <w:r w:rsidR="00657331" w:rsidRPr="00B228C5">
        <w:rPr>
          <w:rFonts w:asciiTheme="majorHAnsi" w:hAnsiTheme="majorHAnsi" w:cs="Times New Roman"/>
        </w:rPr>
        <w:t>osentan</w:t>
      </w:r>
      <w:r w:rsidR="00657331" w:rsidRPr="00B228C5">
        <w:rPr>
          <w:rFonts w:asciiTheme="majorHAnsi" w:hAnsiTheme="majorHAnsi" w:cs="Times New Roman"/>
          <w:lang w:val="el-GR"/>
        </w:rPr>
        <w:t xml:space="preserve"> </w:t>
      </w:r>
      <w:r w:rsidR="00AD6745" w:rsidRPr="00B228C5">
        <w:rPr>
          <w:rFonts w:asciiTheme="majorHAnsi" w:hAnsiTheme="majorHAnsi" w:cs="Times New Roman"/>
          <w:lang w:val="el-GR"/>
        </w:rPr>
        <w:t>σε α</w:t>
      </w:r>
      <w:r w:rsidR="00657331" w:rsidRPr="00B228C5">
        <w:rPr>
          <w:rFonts w:asciiTheme="majorHAnsi" w:hAnsiTheme="majorHAnsi" w:cs="Times New Roman"/>
          <w:lang w:val="el-GR"/>
        </w:rPr>
        <w:t xml:space="preserve">ρχική </w:t>
      </w:r>
      <w:r w:rsidR="00AD6745" w:rsidRPr="00B228C5">
        <w:rPr>
          <w:rFonts w:asciiTheme="majorHAnsi" w:hAnsiTheme="majorHAnsi" w:cs="Times New Roman"/>
          <w:lang w:val="el-GR"/>
        </w:rPr>
        <w:t>δ</w:t>
      </w:r>
      <w:r w:rsidR="00657331" w:rsidRPr="00B228C5">
        <w:rPr>
          <w:rFonts w:asciiTheme="majorHAnsi" w:hAnsiTheme="majorHAnsi" w:cs="Times New Roman"/>
          <w:lang w:val="el-GR"/>
        </w:rPr>
        <w:t>όση: 62.5</w:t>
      </w:r>
      <w:r w:rsidR="00657331" w:rsidRPr="00B228C5">
        <w:rPr>
          <w:rFonts w:asciiTheme="majorHAnsi" w:hAnsiTheme="majorHAnsi" w:cs="Times New Roman"/>
        </w:rPr>
        <w:t>mg</w:t>
      </w:r>
      <w:r w:rsidR="00657331" w:rsidRPr="00B228C5">
        <w:rPr>
          <w:rFonts w:asciiTheme="majorHAnsi" w:hAnsiTheme="majorHAnsi" w:cs="Times New Roman"/>
          <w:lang w:val="el-GR"/>
        </w:rPr>
        <w:t xml:space="preserve"> </w:t>
      </w:r>
      <w:r w:rsidRPr="00B228C5">
        <w:rPr>
          <w:rFonts w:asciiTheme="majorHAnsi" w:hAnsiTheme="majorHAnsi" w:cs="Times New Roman"/>
        </w:rPr>
        <w:t>x</w:t>
      </w:r>
      <w:r w:rsidRPr="00B228C5">
        <w:rPr>
          <w:rFonts w:asciiTheme="majorHAnsi" w:hAnsiTheme="majorHAnsi" w:cs="Times New Roman"/>
          <w:lang w:val="el-GR"/>
        </w:rPr>
        <w:t>2</w:t>
      </w:r>
      <w:r w:rsidR="00AD6745" w:rsidRPr="00B228C5">
        <w:rPr>
          <w:rFonts w:asciiTheme="majorHAnsi" w:hAnsiTheme="majorHAnsi" w:cs="Times New Roman"/>
          <w:lang w:val="el-GR"/>
        </w:rPr>
        <w:t>.</w:t>
      </w:r>
      <w:r w:rsidR="00657331" w:rsidRPr="00B228C5">
        <w:rPr>
          <w:rFonts w:asciiTheme="majorHAnsi" w:hAnsiTheme="majorHAnsi" w:cs="Times New Roman"/>
          <w:lang w:val="el-GR"/>
        </w:rPr>
        <w:t xml:space="preserve"> </w:t>
      </w:r>
      <w:r w:rsidR="00AD6745" w:rsidRPr="00B228C5">
        <w:rPr>
          <w:rFonts w:asciiTheme="majorHAnsi" w:hAnsiTheme="majorHAnsi" w:cs="Times New Roman"/>
          <w:lang w:val="el-GR"/>
        </w:rPr>
        <w:t>για 1 μήνα με επακόλουθη</w:t>
      </w:r>
      <w:r w:rsidR="00657331" w:rsidRPr="00B228C5">
        <w:rPr>
          <w:rFonts w:asciiTheme="majorHAnsi" w:hAnsiTheme="majorHAnsi" w:cs="Times New Roman"/>
          <w:lang w:val="el-GR"/>
        </w:rPr>
        <w:t xml:space="preserve"> αύξηση σε 125</w:t>
      </w:r>
      <w:r w:rsidR="00AD6745" w:rsidRPr="00B228C5">
        <w:rPr>
          <w:rFonts w:asciiTheme="majorHAnsi" w:hAnsiTheme="majorHAnsi" w:cs="Times New Roman"/>
        </w:rPr>
        <w:t>mg</w:t>
      </w:r>
      <w:r w:rsidR="00AD6745" w:rsidRPr="00B228C5">
        <w:rPr>
          <w:rFonts w:asciiTheme="majorHAnsi" w:hAnsiTheme="majorHAnsi" w:cs="Times New Roman"/>
          <w:lang w:val="el-GR"/>
        </w:rPr>
        <w:t xml:space="preserve"> </w:t>
      </w:r>
      <w:r w:rsidRPr="00B228C5">
        <w:rPr>
          <w:rFonts w:asciiTheme="majorHAnsi" w:hAnsiTheme="majorHAnsi" w:cs="Times New Roman"/>
        </w:rPr>
        <w:t>x</w:t>
      </w:r>
      <w:r w:rsidRPr="00B228C5">
        <w:rPr>
          <w:rFonts w:asciiTheme="majorHAnsi" w:hAnsiTheme="majorHAnsi" w:cs="Times New Roman"/>
          <w:lang w:val="el-GR"/>
        </w:rPr>
        <w:t>2</w:t>
      </w:r>
      <w:r w:rsidR="00AD6745" w:rsidRPr="00B228C5">
        <w:rPr>
          <w:rFonts w:asciiTheme="majorHAnsi" w:hAnsiTheme="majorHAnsi" w:cs="Times New Roman"/>
          <w:lang w:val="el-GR"/>
        </w:rPr>
        <w:t xml:space="preserve">. και </w:t>
      </w:r>
      <w:r w:rsidR="00DE02C0" w:rsidRPr="00B228C5">
        <w:rPr>
          <w:rFonts w:asciiTheme="majorHAnsi" w:hAnsiTheme="majorHAnsi" w:cs="Times New Roman"/>
        </w:rPr>
        <w:t>a</w:t>
      </w:r>
      <w:r w:rsidR="00AD6745" w:rsidRPr="00B228C5">
        <w:rPr>
          <w:rFonts w:asciiTheme="majorHAnsi" w:hAnsiTheme="majorHAnsi" w:cs="Times New Roman"/>
        </w:rPr>
        <w:t>mbrisentan</w:t>
      </w:r>
      <w:r w:rsidR="00AD6745" w:rsidRPr="00B228C5">
        <w:rPr>
          <w:rFonts w:asciiTheme="majorHAnsi" w:hAnsiTheme="majorHAnsi" w:cs="Times New Roman"/>
          <w:lang w:val="el-GR"/>
        </w:rPr>
        <w:t xml:space="preserve"> 5 </w:t>
      </w:r>
      <w:r w:rsidR="00AD6745" w:rsidRPr="00B228C5">
        <w:rPr>
          <w:rFonts w:asciiTheme="majorHAnsi" w:hAnsiTheme="majorHAnsi" w:cs="Times New Roman"/>
        </w:rPr>
        <w:t>mg</w:t>
      </w:r>
      <w:r w:rsidR="00AD6745" w:rsidRPr="00B228C5">
        <w:rPr>
          <w:rFonts w:asciiTheme="majorHAnsi" w:hAnsiTheme="majorHAnsi" w:cs="Times New Roman"/>
          <w:lang w:val="el-GR"/>
        </w:rPr>
        <w:t>/ημέρα</w:t>
      </w:r>
      <w:r w:rsidRPr="00B228C5">
        <w:rPr>
          <w:rFonts w:asciiTheme="majorHAnsi" w:hAnsiTheme="majorHAnsi" w:cs="Times New Roman"/>
          <w:lang w:val="el-GR"/>
        </w:rPr>
        <w:t xml:space="preserve">) </w:t>
      </w:r>
      <w:r w:rsidR="00657331" w:rsidRPr="00B228C5">
        <w:rPr>
          <w:rFonts w:asciiTheme="majorHAnsi" w:hAnsiTheme="majorHAnsi" w:cs="Times New Roman"/>
          <w:lang w:val="el-GR"/>
        </w:rPr>
        <w:t>ή</w:t>
      </w:r>
    </w:p>
    <w:p w:rsidR="009F770D" w:rsidRPr="00B228C5" w:rsidRDefault="0091085F" w:rsidP="00143265">
      <w:pPr>
        <w:tabs>
          <w:tab w:val="left" w:pos="284"/>
        </w:tabs>
        <w:spacing w:after="120" w:line="360" w:lineRule="auto"/>
        <w:ind w:left="720"/>
        <w:jc w:val="both"/>
        <w:rPr>
          <w:rFonts w:asciiTheme="majorHAnsi" w:hAnsiTheme="majorHAnsi" w:cs="Times New Roman"/>
          <w:lang w:val="el-GR"/>
        </w:rPr>
      </w:pPr>
      <w:r w:rsidRPr="00B228C5">
        <w:rPr>
          <w:rFonts w:asciiTheme="majorHAnsi" w:hAnsiTheme="majorHAnsi" w:cs="Times New Roman"/>
          <w:lang w:val="el-GR"/>
        </w:rPr>
        <w:t xml:space="preserve">β. Αναστολείς φωσφοδιεστεράσης-5 </w:t>
      </w:r>
      <w:r w:rsidR="00657331" w:rsidRPr="00B228C5">
        <w:rPr>
          <w:rFonts w:asciiTheme="majorHAnsi" w:hAnsiTheme="majorHAnsi" w:cs="Times New Roman"/>
          <w:lang w:val="el-GR"/>
        </w:rPr>
        <w:t xml:space="preserve"> </w:t>
      </w:r>
      <w:r w:rsidRPr="00B228C5">
        <w:rPr>
          <w:rFonts w:asciiTheme="majorHAnsi" w:hAnsiTheme="majorHAnsi" w:cs="Times New Roman"/>
          <w:lang w:val="el-GR"/>
        </w:rPr>
        <w:t>(</w:t>
      </w:r>
      <w:r w:rsidR="00DE02C0" w:rsidRPr="00B228C5">
        <w:rPr>
          <w:rFonts w:asciiTheme="majorHAnsi" w:hAnsiTheme="majorHAnsi" w:cs="Times New Roman"/>
        </w:rPr>
        <w:t>s</w:t>
      </w:r>
      <w:r w:rsidR="00657331" w:rsidRPr="00B228C5">
        <w:rPr>
          <w:rFonts w:asciiTheme="majorHAnsi" w:hAnsiTheme="majorHAnsi" w:cs="Times New Roman"/>
        </w:rPr>
        <w:t>ildenafil</w:t>
      </w:r>
      <w:r w:rsidR="00657331" w:rsidRPr="00B228C5">
        <w:rPr>
          <w:rFonts w:asciiTheme="majorHAnsi" w:hAnsiTheme="majorHAnsi" w:cs="Times New Roman"/>
          <w:lang w:val="el-GR"/>
        </w:rPr>
        <w:t xml:space="preserve"> </w:t>
      </w:r>
      <w:r w:rsidRPr="00B228C5">
        <w:rPr>
          <w:rFonts w:asciiTheme="majorHAnsi" w:hAnsiTheme="majorHAnsi" w:cs="Times New Roman"/>
          <w:lang w:val="el-GR"/>
        </w:rPr>
        <w:t>σε δόση</w:t>
      </w:r>
      <w:r w:rsidR="00657331" w:rsidRPr="00B228C5">
        <w:rPr>
          <w:rFonts w:asciiTheme="majorHAnsi" w:hAnsiTheme="majorHAnsi" w:cs="Times New Roman"/>
          <w:lang w:val="el-GR"/>
        </w:rPr>
        <w:t xml:space="preserve"> 20</w:t>
      </w:r>
      <w:r w:rsidR="00657331" w:rsidRPr="00B228C5">
        <w:rPr>
          <w:rFonts w:asciiTheme="majorHAnsi" w:hAnsiTheme="majorHAnsi" w:cs="Times New Roman"/>
        </w:rPr>
        <w:t>mg</w:t>
      </w:r>
      <w:r w:rsidR="00657331" w:rsidRPr="00B228C5">
        <w:rPr>
          <w:rFonts w:asciiTheme="majorHAnsi" w:hAnsiTheme="majorHAnsi" w:cs="Times New Roman"/>
          <w:lang w:val="el-GR"/>
        </w:rPr>
        <w:t xml:space="preserve"> </w:t>
      </w:r>
      <w:r w:rsidRPr="00B228C5">
        <w:rPr>
          <w:rFonts w:asciiTheme="majorHAnsi" w:hAnsiTheme="majorHAnsi" w:cs="Times New Roman"/>
        </w:rPr>
        <w:t>x</w:t>
      </w:r>
      <w:r w:rsidRPr="00B228C5">
        <w:rPr>
          <w:rFonts w:asciiTheme="majorHAnsi" w:hAnsiTheme="majorHAnsi" w:cs="Times New Roman"/>
          <w:lang w:val="el-GR"/>
        </w:rPr>
        <w:t>3)</w:t>
      </w:r>
    </w:p>
    <w:p w:rsidR="00657331" w:rsidRPr="00B228C5" w:rsidRDefault="00CD68F1" w:rsidP="00143265">
      <w:pPr>
        <w:pStyle w:val="ListParagraph"/>
        <w:numPr>
          <w:ilvl w:val="0"/>
          <w:numId w:val="5"/>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Σε ασθενείς σταδίου ΙΙΙ κατά ΝΥΗΑ</w:t>
      </w:r>
      <w:r w:rsidR="00A44A2B" w:rsidRPr="00B228C5">
        <w:rPr>
          <w:rFonts w:asciiTheme="majorHAnsi" w:hAnsiTheme="majorHAnsi" w:cs="Times New Roman"/>
          <w:lang w:val="el-GR"/>
        </w:rPr>
        <w:t xml:space="preserve"> μπορούν να χορηγηθούν</w:t>
      </w:r>
      <w:r w:rsidRPr="00B228C5">
        <w:rPr>
          <w:rFonts w:asciiTheme="majorHAnsi" w:hAnsiTheme="majorHAnsi" w:cs="Times New Roman"/>
          <w:lang w:val="el-GR"/>
        </w:rPr>
        <w:t xml:space="preserve">: </w:t>
      </w:r>
    </w:p>
    <w:p w:rsidR="00A44A2B" w:rsidRPr="00B228C5" w:rsidRDefault="00A44A2B" w:rsidP="00143265">
      <w:pPr>
        <w:tabs>
          <w:tab w:val="left" w:pos="284"/>
        </w:tabs>
        <w:spacing w:after="120" w:line="360" w:lineRule="auto"/>
        <w:ind w:left="709"/>
        <w:jc w:val="both"/>
        <w:rPr>
          <w:rFonts w:asciiTheme="majorHAnsi" w:hAnsiTheme="majorHAnsi" w:cs="Times New Roman"/>
          <w:lang w:val="el-GR"/>
        </w:rPr>
      </w:pPr>
      <w:r w:rsidRPr="00B228C5">
        <w:rPr>
          <w:rFonts w:asciiTheme="majorHAnsi" w:hAnsiTheme="majorHAnsi" w:cs="Times New Roman"/>
          <w:lang w:val="el-GR"/>
        </w:rPr>
        <w:t>α. ανταγωνιστές των υποδοχέων ενδοθηλίνης-1 (</w:t>
      </w:r>
      <w:r w:rsidR="00DE02C0" w:rsidRPr="00B228C5">
        <w:rPr>
          <w:rFonts w:asciiTheme="majorHAnsi" w:hAnsiTheme="majorHAnsi" w:cs="Times New Roman"/>
        </w:rPr>
        <w:t>b</w:t>
      </w:r>
      <w:r w:rsidR="00657331" w:rsidRPr="00B228C5">
        <w:rPr>
          <w:rFonts w:asciiTheme="majorHAnsi" w:hAnsiTheme="majorHAnsi" w:cs="Times New Roman"/>
        </w:rPr>
        <w:t>osentan</w:t>
      </w:r>
      <w:r w:rsidR="00657331" w:rsidRPr="00B228C5">
        <w:rPr>
          <w:rFonts w:asciiTheme="majorHAnsi" w:hAnsiTheme="majorHAnsi" w:cs="Times New Roman"/>
          <w:lang w:val="el-GR"/>
        </w:rPr>
        <w:t xml:space="preserve"> ή </w:t>
      </w:r>
      <w:r w:rsidR="00DE02C0" w:rsidRPr="00B228C5">
        <w:rPr>
          <w:rFonts w:asciiTheme="majorHAnsi" w:hAnsiTheme="majorHAnsi" w:cs="Times New Roman"/>
        </w:rPr>
        <w:t>a</w:t>
      </w:r>
      <w:r w:rsidR="00657331" w:rsidRPr="00B228C5">
        <w:rPr>
          <w:rFonts w:asciiTheme="majorHAnsi" w:hAnsiTheme="majorHAnsi" w:cs="Times New Roman"/>
        </w:rPr>
        <w:t>mbrisentan</w:t>
      </w:r>
      <w:r w:rsidRPr="00B228C5">
        <w:rPr>
          <w:rFonts w:asciiTheme="majorHAnsi" w:hAnsiTheme="majorHAnsi" w:cs="Times New Roman"/>
          <w:lang w:val="el-GR"/>
        </w:rPr>
        <w:t>)</w:t>
      </w:r>
    </w:p>
    <w:p w:rsidR="00A44A2B" w:rsidRPr="00B228C5" w:rsidRDefault="00A44A2B" w:rsidP="00143265">
      <w:pPr>
        <w:tabs>
          <w:tab w:val="left" w:pos="284"/>
        </w:tabs>
        <w:spacing w:after="120" w:line="360" w:lineRule="auto"/>
        <w:ind w:left="709"/>
        <w:jc w:val="both"/>
        <w:rPr>
          <w:rFonts w:asciiTheme="majorHAnsi" w:hAnsiTheme="majorHAnsi" w:cs="Times New Roman"/>
          <w:lang w:val="el-GR"/>
        </w:rPr>
      </w:pPr>
      <w:r w:rsidRPr="00B228C5">
        <w:rPr>
          <w:rFonts w:asciiTheme="majorHAnsi" w:hAnsiTheme="majorHAnsi" w:cs="Times New Roman"/>
          <w:lang w:val="el-GR"/>
        </w:rPr>
        <w:t>β. Αναστολείς φωσφοδιεστεράσης-5  (</w:t>
      </w:r>
      <w:r w:rsidR="00DE02C0" w:rsidRPr="00B228C5">
        <w:rPr>
          <w:rFonts w:asciiTheme="majorHAnsi" w:hAnsiTheme="majorHAnsi" w:cs="Times New Roman"/>
        </w:rPr>
        <w:t>s</w:t>
      </w:r>
      <w:r w:rsidR="00657331" w:rsidRPr="00B228C5">
        <w:rPr>
          <w:rFonts w:asciiTheme="majorHAnsi" w:hAnsiTheme="majorHAnsi" w:cs="Times New Roman"/>
        </w:rPr>
        <w:t>ildenafil</w:t>
      </w:r>
      <w:r w:rsidRPr="00B228C5">
        <w:rPr>
          <w:rFonts w:asciiTheme="majorHAnsi" w:hAnsiTheme="majorHAnsi" w:cs="Times New Roman"/>
          <w:lang w:val="el-GR"/>
        </w:rPr>
        <w:t>)</w:t>
      </w:r>
      <w:r w:rsidR="00657331" w:rsidRPr="00B228C5">
        <w:rPr>
          <w:rFonts w:asciiTheme="majorHAnsi" w:hAnsiTheme="majorHAnsi" w:cs="Times New Roman"/>
          <w:lang w:val="el-GR"/>
        </w:rPr>
        <w:t xml:space="preserve">, </w:t>
      </w:r>
    </w:p>
    <w:p w:rsidR="00A44A2B" w:rsidRPr="00B228C5" w:rsidRDefault="00A44A2B" w:rsidP="00143265">
      <w:pPr>
        <w:tabs>
          <w:tab w:val="left" w:pos="284"/>
        </w:tabs>
        <w:spacing w:after="120" w:line="360" w:lineRule="auto"/>
        <w:ind w:left="709"/>
        <w:jc w:val="both"/>
        <w:rPr>
          <w:rFonts w:asciiTheme="majorHAnsi" w:hAnsiTheme="majorHAnsi" w:cs="Times New Roman"/>
          <w:lang w:val="el-GR"/>
        </w:rPr>
      </w:pPr>
      <w:r w:rsidRPr="00B228C5">
        <w:rPr>
          <w:rFonts w:asciiTheme="majorHAnsi" w:hAnsiTheme="majorHAnsi" w:cs="Times New Roman"/>
          <w:lang w:val="el-GR"/>
        </w:rPr>
        <w:t>γ.Ανάλογα προστακυκλίνης (</w:t>
      </w:r>
      <w:r w:rsidR="00657331" w:rsidRPr="00B228C5">
        <w:rPr>
          <w:rFonts w:asciiTheme="majorHAnsi" w:hAnsiTheme="majorHAnsi" w:cs="Times New Roman"/>
          <w:lang w:val="el-GR"/>
        </w:rPr>
        <w:t>εισπνεόμενη ιλοπροστη</w:t>
      </w:r>
      <w:r w:rsidR="00335E4B" w:rsidRPr="00B228C5">
        <w:rPr>
          <w:rFonts w:asciiTheme="majorHAnsi" w:hAnsiTheme="majorHAnsi" w:cs="Times New Roman"/>
          <w:lang w:val="el-GR"/>
        </w:rPr>
        <w:t xml:space="preserve">, </w:t>
      </w:r>
      <w:r w:rsidR="00657331" w:rsidRPr="00B228C5">
        <w:rPr>
          <w:rFonts w:asciiTheme="majorHAnsi" w:hAnsiTheme="majorHAnsi" w:cs="Times New Roman"/>
          <w:lang w:val="el-GR"/>
        </w:rPr>
        <w:t>υποδορια τρεπροστενίλη</w:t>
      </w:r>
      <w:r w:rsidR="00335E4B" w:rsidRPr="00B228C5">
        <w:rPr>
          <w:rFonts w:asciiTheme="majorHAnsi" w:hAnsiTheme="majorHAnsi" w:cs="Times New Roman"/>
          <w:lang w:val="el-GR"/>
        </w:rPr>
        <w:t xml:space="preserve"> ή συνεχής ενδοφλέβια έγχυση εποπροστενόλης σε αρχική δόση: 2 </w:t>
      </w:r>
      <w:r w:rsidR="00335E4B" w:rsidRPr="00B228C5">
        <w:rPr>
          <w:rFonts w:asciiTheme="majorHAnsi" w:hAnsiTheme="majorHAnsi" w:cs="Times New Roman"/>
        </w:rPr>
        <w:t>ng</w:t>
      </w:r>
      <w:r w:rsidR="00335E4B" w:rsidRPr="00B228C5">
        <w:rPr>
          <w:rFonts w:asciiTheme="majorHAnsi" w:hAnsiTheme="majorHAnsi" w:cs="Times New Roman"/>
          <w:lang w:val="el-GR"/>
        </w:rPr>
        <w:t>/</w:t>
      </w:r>
      <w:r w:rsidR="00335E4B" w:rsidRPr="00B228C5">
        <w:rPr>
          <w:rFonts w:asciiTheme="majorHAnsi" w:hAnsiTheme="majorHAnsi" w:cs="Times New Roman"/>
        </w:rPr>
        <w:t>kg</w:t>
      </w:r>
      <w:r w:rsidR="00335E4B" w:rsidRPr="00B228C5">
        <w:rPr>
          <w:rFonts w:asciiTheme="majorHAnsi" w:hAnsiTheme="majorHAnsi" w:cs="Times New Roman"/>
          <w:lang w:val="el-GR"/>
        </w:rPr>
        <w:t>/</w:t>
      </w:r>
      <w:r w:rsidR="00335E4B" w:rsidRPr="00B228C5">
        <w:rPr>
          <w:rFonts w:asciiTheme="majorHAnsi" w:hAnsiTheme="majorHAnsi" w:cs="Times New Roman"/>
        </w:rPr>
        <w:t>min</w:t>
      </w:r>
      <w:r w:rsidRPr="00B228C5">
        <w:rPr>
          <w:rFonts w:asciiTheme="majorHAnsi" w:hAnsiTheme="majorHAnsi" w:cs="Times New Roman"/>
          <w:lang w:val="el-GR"/>
        </w:rPr>
        <w:t>)</w:t>
      </w:r>
      <w:r w:rsidR="00657331" w:rsidRPr="00B228C5">
        <w:rPr>
          <w:rFonts w:asciiTheme="majorHAnsi" w:hAnsiTheme="majorHAnsi" w:cs="Times New Roman"/>
          <w:lang w:val="el-GR"/>
        </w:rPr>
        <w:t xml:space="preserve">. </w:t>
      </w:r>
    </w:p>
    <w:p w:rsidR="00657331" w:rsidRPr="00B228C5" w:rsidRDefault="00657331" w:rsidP="00143265">
      <w:pPr>
        <w:tabs>
          <w:tab w:val="left" w:pos="284"/>
        </w:tabs>
        <w:spacing w:after="120" w:line="360" w:lineRule="auto"/>
        <w:ind w:left="709"/>
        <w:jc w:val="both"/>
        <w:rPr>
          <w:rFonts w:asciiTheme="majorHAnsi" w:hAnsiTheme="majorHAnsi" w:cs="Times New Roman"/>
          <w:lang w:val="el-GR"/>
        </w:rPr>
      </w:pPr>
      <w:r w:rsidRPr="00B228C5">
        <w:rPr>
          <w:rFonts w:asciiTheme="majorHAnsi" w:hAnsiTheme="majorHAnsi" w:cs="Times New Roman"/>
          <w:lang w:val="el-GR"/>
        </w:rPr>
        <w:t>Σε ειδικές περιπτωσεις με αυξημένο κινδυνο</w:t>
      </w:r>
      <w:r w:rsidR="009F770D" w:rsidRPr="00B228C5">
        <w:rPr>
          <w:rFonts w:asciiTheme="majorHAnsi" w:hAnsiTheme="majorHAnsi" w:cs="Times New Roman"/>
          <w:lang w:val="el-GR"/>
        </w:rPr>
        <w:t xml:space="preserve"> </w:t>
      </w:r>
      <w:r w:rsidRPr="00B228C5">
        <w:rPr>
          <w:rFonts w:asciiTheme="majorHAnsi" w:hAnsiTheme="majorHAnsi" w:cs="Times New Roman"/>
          <w:lang w:val="el-GR"/>
        </w:rPr>
        <w:t>μπορει να γινει έναρξη με συνδυασμό ειδικών φαρμάκων</w:t>
      </w:r>
    </w:p>
    <w:p w:rsidR="00CD68F1" w:rsidRPr="00B228C5" w:rsidRDefault="00CD68F1" w:rsidP="00143265">
      <w:pPr>
        <w:pStyle w:val="ListParagraph"/>
        <w:numPr>
          <w:ilvl w:val="0"/>
          <w:numId w:val="5"/>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 xml:space="preserve">Σε ασθενείς σταδίου </w:t>
      </w:r>
      <w:r w:rsidRPr="00B228C5">
        <w:rPr>
          <w:rFonts w:asciiTheme="majorHAnsi" w:hAnsiTheme="majorHAnsi" w:cs="Times New Roman"/>
        </w:rPr>
        <w:t>V</w:t>
      </w:r>
      <w:r w:rsidRPr="00B228C5">
        <w:rPr>
          <w:rFonts w:asciiTheme="majorHAnsi" w:hAnsiTheme="majorHAnsi" w:cs="Times New Roman"/>
          <w:lang w:val="el-GR"/>
        </w:rPr>
        <w:t>Ι κατά ΝΥΗΑ</w:t>
      </w:r>
      <w:r w:rsidR="00335E4B" w:rsidRPr="00B228C5">
        <w:rPr>
          <w:rFonts w:asciiTheme="majorHAnsi" w:hAnsiTheme="majorHAnsi" w:cs="Times New Roman"/>
          <w:lang w:val="el-GR"/>
        </w:rPr>
        <w:t xml:space="preserve"> μπορεί να χορηγηθεί</w:t>
      </w:r>
      <w:r w:rsidRPr="00B228C5">
        <w:rPr>
          <w:rFonts w:asciiTheme="majorHAnsi" w:hAnsiTheme="majorHAnsi" w:cs="Times New Roman"/>
          <w:lang w:val="el-GR"/>
        </w:rPr>
        <w:t xml:space="preserve">: </w:t>
      </w:r>
    </w:p>
    <w:p w:rsidR="00657331" w:rsidRPr="00B228C5" w:rsidRDefault="00AC3E4F" w:rsidP="00143265">
      <w:pPr>
        <w:tabs>
          <w:tab w:val="left" w:pos="284"/>
        </w:tabs>
        <w:spacing w:after="120" w:line="360" w:lineRule="auto"/>
        <w:ind w:left="720"/>
        <w:jc w:val="both"/>
        <w:rPr>
          <w:rFonts w:asciiTheme="majorHAnsi" w:hAnsiTheme="majorHAnsi" w:cs="Times New Roman"/>
          <w:lang w:val="el-GR"/>
        </w:rPr>
      </w:pPr>
      <w:r w:rsidRPr="00B228C5">
        <w:rPr>
          <w:rFonts w:asciiTheme="majorHAnsi" w:hAnsiTheme="majorHAnsi" w:cs="Times New Roman"/>
          <w:lang w:val="el-GR"/>
        </w:rPr>
        <w:t xml:space="preserve">α. </w:t>
      </w:r>
      <w:r w:rsidR="00335E4B" w:rsidRPr="00B228C5">
        <w:rPr>
          <w:rFonts w:asciiTheme="majorHAnsi" w:hAnsiTheme="majorHAnsi" w:cs="Times New Roman"/>
          <w:lang w:val="el-GR"/>
        </w:rPr>
        <w:t xml:space="preserve">συνεχής ενδοφλέβια έγχυση εποπροστενόλης σε αρχική δόση: 2 </w:t>
      </w:r>
      <w:r w:rsidR="00335E4B" w:rsidRPr="00B228C5">
        <w:rPr>
          <w:rFonts w:asciiTheme="majorHAnsi" w:hAnsiTheme="majorHAnsi" w:cs="Times New Roman"/>
        </w:rPr>
        <w:t>ng</w:t>
      </w:r>
      <w:r w:rsidR="00335E4B" w:rsidRPr="00B228C5">
        <w:rPr>
          <w:rFonts w:asciiTheme="majorHAnsi" w:hAnsiTheme="majorHAnsi" w:cs="Times New Roman"/>
          <w:lang w:val="el-GR"/>
        </w:rPr>
        <w:t>/</w:t>
      </w:r>
      <w:r w:rsidR="00335E4B" w:rsidRPr="00B228C5">
        <w:rPr>
          <w:rFonts w:asciiTheme="majorHAnsi" w:hAnsiTheme="majorHAnsi" w:cs="Times New Roman"/>
        </w:rPr>
        <w:t>kg</w:t>
      </w:r>
      <w:r w:rsidR="00335E4B" w:rsidRPr="00B228C5">
        <w:rPr>
          <w:rFonts w:asciiTheme="majorHAnsi" w:hAnsiTheme="majorHAnsi" w:cs="Times New Roman"/>
          <w:lang w:val="el-GR"/>
        </w:rPr>
        <w:t>/</w:t>
      </w:r>
      <w:r w:rsidR="00335E4B" w:rsidRPr="00B228C5">
        <w:rPr>
          <w:rFonts w:asciiTheme="majorHAnsi" w:hAnsiTheme="majorHAnsi" w:cs="Times New Roman"/>
        </w:rPr>
        <w:t>min</w:t>
      </w:r>
      <w:r w:rsidR="00335E4B" w:rsidRPr="00B228C5">
        <w:rPr>
          <w:rFonts w:asciiTheme="majorHAnsi" w:hAnsiTheme="majorHAnsi" w:cs="Times New Roman"/>
          <w:lang w:val="el-GR"/>
        </w:rPr>
        <w:t xml:space="preserve"> </w:t>
      </w:r>
      <w:r w:rsidR="00657331" w:rsidRPr="00B228C5">
        <w:rPr>
          <w:rFonts w:asciiTheme="majorHAnsi" w:hAnsiTheme="majorHAnsi" w:cs="Times New Roman"/>
          <w:lang w:val="el-GR"/>
        </w:rPr>
        <w:t xml:space="preserve">και σε ειδικές περιπτώσεις σε συνδυασμό με </w:t>
      </w:r>
      <w:r w:rsidR="00DE02C0" w:rsidRPr="00B228C5">
        <w:rPr>
          <w:rFonts w:asciiTheme="majorHAnsi" w:hAnsiTheme="majorHAnsi" w:cs="Times New Roman"/>
        </w:rPr>
        <w:t>b</w:t>
      </w:r>
      <w:r w:rsidR="00657331" w:rsidRPr="00B228C5">
        <w:rPr>
          <w:rFonts w:asciiTheme="majorHAnsi" w:hAnsiTheme="majorHAnsi" w:cs="Times New Roman"/>
        </w:rPr>
        <w:t>osentan</w:t>
      </w:r>
      <w:r w:rsidR="00335E4B" w:rsidRPr="00B228C5">
        <w:rPr>
          <w:rFonts w:asciiTheme="majorHAnsi" w:hAnsiTheme="majorHAnsi" w:cs="Times New Roman"/>
          <w:lang w:val="el-GR"/>
        </w:rPr>
        <w:t xml:space="preserve">, </w:t>
      </w:r>
      <w:r w:rsidR="00DE02C0" w:rsidRPr="00B228C5">
        <w:rPr>
          <w:rFonts w:asciiTheme="majorHAnsi" w:hAnsiTheme="majorHAnsi" w:cs="Times New Roman"/>
        </w:rPr>
        <w:t>a</w:t>
      </w:r>
      <w:r w:rsidR="00657331" w:rsidRPr="00B228C5">
        <w:rPr>
          <w:rFonts w:asciiTheme="majorHAnsi" w:hAnsiTheme="majorHAnsi" w:cs="Times New Roman"/>
        </w:rPr>
        <w:t>mbrisentan</w:t>
      </w:r>
      <w:r w:rsidR="00657331" w:rsidRPr="00B228C5">
        <w:rPr>
          <w:rFonts w:asciiTheme="majorHAnsi" w:hAnsiTheme="majorHAnsi" w:cs="Times New Roman"/>
          <w:lang w:val="el-GR"/>
        </w:rPr>
        <w:t xml:space="preserve"> </w:t>
      </w:r>
      <w:r w:rsidR="00335E4B" w:rsidRPr="00B228C5">
        <w:rPr>
          <w:rFonts w:asciiTheme="majorHAnsi" w:hAnsiTheme="majorHAnsi" w:cs="Times New Roman"/>
          <w:lang w:val="el-GR"/>
        </w:rPr>
        <w:t>ή</w:t>
      </w:r>
      <w:r w:rsidR="00657331" w:rsidRPr="00B228C5">
        <w:rPr>
          <w:rFonts w:asciiTheme="majorHAnsi" w:hAnsiTheme="majorHAnsi" w:cs="Times New Roman"/>
          <w:lang w:val="el-GR"/>
        </w:rPr>
        <w:t xml:space="preserve"> </w:t>
      </w:r>
      <w:r w:rsidR="00DE02C0" w:rsidRPr="00B228C5">
        <w:rPr>
          <w:rFonts w:asciiTheme="majorHAnsi" w:hAnsiTheme="majorHAnsi" w:cs="Times New Roman"/>
        </w:rPr>
        <w:t>s</w:t>
      </w:r>
      <w:r w:rsidR="00657331" w:rsidRPr="00B228C5">
        <w:rPr>
          <w:rFonts w:asciiTheme="majorHAnsi" w:hAnsiTheme="majorHAnsi" w:cs="Times New Roman"/>
        </w:rPr>
        <w:t>ildenafil</w:t>
      </w:r>
    </w:p>
    <w:p w:rsidR="00657331" w:rsidRPr="00B228C5" w:rsidRDefault="00657331" w:rsidP="00143265">
      <w:pPr>
        <w:tabs>
          <w:tab w:val="left" w:pos="284"/>
        </w:tabs>
        <w:spacing w:after="120" w:line="360" w:lineRule="auto"/>
        <w:jc w:val="both"/>
        <w:rPr>
          <w:rFonts w:asciiTheme="majorHAnsi" w:hAnsiTheme="majorHAnsi" w:cs="Times New Roman"/>
          <w:lang w:val="el-GR"/>
        </w:rPr>
      </w:pPr>
    </w:p>
    <w:p w:rsidR="00657331" w:rsidRPr="00B228C5" w:rsidRDefault="00611B91"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H</w:t>
      </w:r>
      <w:r w:rsidR="00657331" w:rsidRPr="00B228C5">
        <w:rPr>
          <w:rFonts w:asciiTheme="majorHAnsi" w:hAnsiTheme="majorHAnsi" w:cs="Times New Roman"/>
          <w:lang w:val="el-GR"/>
        </w:rPr>
        <w:t xml:space="preserve"> χορήγηση αντιπηκτικής αγωγής</w:t>
      </w:r>
      <w:r w:rsidRPr="00B228C5">
        <w:rPr>
          <w:rFonts w:asciiTheme="majorHAnsi" w:hAnsiTheme="majorHAnsi" w:cs="Times New Roman"/>
          <w:lang w:val="el-GR"/>
        </w:rPr>
        <w:t xml:space="preserve"> σε ασθενείς με πνευμονική αρτηριακή υπέρταση σχετιζόμενη με το συστηματικό σκληρόδερμα</w:t>
      </w:r>
      <w:r w:rsidR="00657331" w:rsidRPr="00B228C5">
        <w:rPr>
          <w:rFonts w:asciiTheme="majorHAnsi" w:hAnsiTheme="majorHAnsi" w:cs="Times New Roman"/>
          <w:lang w:val="el-GR"/>
        </w:rPr>
        <w:t xml:space="preserve"> δεν ενδεικνυται</w:t>
      </w:r>
      <w:r w:rsidR="0035199D" w:rsidRPr="00B228C5">
        <w:rPr>
          <w:rFonts w:asciiTheme="majorHAnsi" w:hAnsiTheme="majorHAnsi"/>
        </w:rPr>
        <w:fldChar w:fldCharType="begin">
          <w:fldData xml:space="preserve">MAA5AGUAZAA3ADYAMwA3AC0AMAAyADUAMAAtADQAYQBkAGYALQA5ADQAYQBlAC0AMQAzAGQAYQBl
AGEAZAAwADIAMgBjAGIALwBhADIAMAA0ADIAYgBhADIALQAyADMAZAA5AC0AYwA0ADcAYQAtAGYA
NAAwAGQALQBjAGQANgA3AGMANQA1ADgANQA3ADIANgB8AGUATgBvADEAVQBVADEAdgA2AHkAQQBR
AC8AQwB1AEkAUQAwADgAaABKAGQAaQBPAEUALwBjAFUANQBUADAAOQBWAFYAVQAvADEAQgB5AHIA
SABOAGEAdwBjAFgAbgBDAFkARwBFAGMAeQBZAHIAeQAzADcAdQAwADYAWQAzAGQAbQBaADIAZABX
AFMANwBjAGoAdQBPAEUAaABqAGMAWABiAGkAQwBoAEcAQwBDAG0AawBUAGMAZgBIADAAcQB1AHkA
dQBQAHgAdQB1AEQALwB3AHgAUQA5AHUARgAzAGIAUgBqAHgAYgBTAEQAWgA0ADMAdgBCAC8ATABy
AFIAcwBEADkASABZADQATgBoAEIAVwAvAFkAVwBRAFMAZQArADQARABDAGwAegB4AEIASgA0AGMA
SgBQADAARgBzADMARQAvAGsAQQAxAGgARABVADIAVABQAG0AMgBTAGUASQB0AHUAZgBYADQANABJ
AC8ASABnADQAdgAxAEYAQwBGAHIARQBTADkAVQBRAFcAUgAwAGoAdwBnAHQAYwBpAEcAMQBRADcA
RgBiAFQAcwBCADUAKwBDAG0AUABrAFAAWgBHAGQAVQBrADIAWABDADUAUgBWAE8AdgBpADEAcABJ
AFYAVQBsAFIAZwBqAG0ASgBiAFEAawBvAFYAbwBVAEIAQgBDAE8AVgAwAHUAMAA5AEsARgBtAHEA
RgBwAFIAUQBoAGQAawBLAFgAZABZAGcAVABxAFUAMABRAHAAdAAxAHIAYQB0AHEAVQA5AFYAcQBU
AFkASQA2ACsAQQBUAFcAWQB4AFQASgBKAG8AZQAzAGsATwBCACsAWQA0AFoAdQB6AGsAbgBSAGEA
MgBSADMAMABBADgAUABQADUAbQB0AHgAdQB3AG0AbgB6AEcAYgB5AHgARgB1ADQAegB0AFAAWQBJ
AEIAdQBjAHQAOQBYAFkAOQBhAHoAWQBYAEoAOQA4AEIAQgBuAFIAZwBFAHgAVwBsAEwALwBwAE0A
RAAwADkAaQBOAFIARwByAFkAbgBFADkAZwBQAEkAVwBZAE8ALwBRAGkAdwBVAHcAdwA5ADIANwA4
ACsAdgAvADEAOQAzADcARwBJAG4AUgAxAFQAbgBHAG4ATABuADkAZABIADIAcgBHAFMAeQA2AG8A
bwB0AHYAZQBkAEgAbwBkAGwAdgBzAHgAUwBWAGYAegA2AEIAWgBsAGMAbABZAHMAPQA=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22</w:t>
      </w:r>
      <w:r w:rsidR="0035199D" w:rsidRPr="00B228C5">
        <w:rPr>
          <w:rFonts w:asciiTheme="majorHAnsi" w:hAnsiTheme="majorHAnsi" w:cs="Times New Roman"/>
          <w:noProof/>
          <w:color w:val="000000"/>
          <w:vertAlign w:val="superscript"/>
          <w:lang w:val="el-GR"/>
        </w:rPr>
        <w:fldChar w:fldCharType="end"/>
      </w:r>
      <w:r w:rsidR="006F4412" w:rsidRPr="00B228C5">
        <w:rPr>
          <w:rFonts w:asciiTheme="majorHAnsi" w:hAnsiTheme="majorHAnsi" w:cs="Times New Roman"/>
          <w:lang w:val="el-GR"/>
        </w:rPr>
        <w:t>.</w:t>
      </w:r>
    </w:p>
    <w:p w:rsidR="00212B00" w:rsidRPr="00B228C5" w:rsidRDefault="00212B00" w:rsidP="00B228C5">
      <w:pPr>
        <w:spacing w:after="120" w:line="360" w:lineRule="auto"/>
        <w:jc w:val="both"/>
        <w:rPr>
          <w:rFonts w:asciiTheme="majorHAnsi" w:hAnsiTheme="majorHAnsi" w:cs="Times New Roman"/>
          <w:lang w:val="el-GR"/>
        </w:rPr>
      </w:pPr>
    </w:p>
    <w:p w:rsidR="00212B00" w:rsidRPr="00B228C5" w:rsidRDefault="00DD677F"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 xml:space="preserve">Γ. </w:t>
      </w:r>
      <w:r w:rsidR="00212B00" w:rsidRPr="00B228C5">
        <w:rPr>
          <w:rFonts w:asciiTheme="majorHAnsi" w:hAnsiTheme="majorHAnsi" w:cs="Times New Roman"/>
          <w:b/>
          <w:u w:val="single"/>
          <w:lang w:val="el-GR"/>
        </w:rPr>
        <w:t>Διάμεση Πνευμονική Ινωση</w:t>
      </w:r>
    </w:p>
    <w:p w:rsidR="00DD2505" w:rsidRPr="00B228C5" w:rsidRDefault="00574ED1"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 xml:space="preserve">Δύο </w:t>
      </w:r>
      <w:r w:rsidR="007B2FFC" w:rsidRPr="00B228C5">
        <w:rPr>
          <w:rFonts w:asciiTheme="majorHAnsi" w:hAnsiTheme="majorHAnsi" w:cs="Times New Roman"/>
          <w:lang w:val="el-GR"/>
        </w:rPr>
        <w:t xml:space="preserve">καλά σχεδιασμένες, </w:t>
      </w:r>
      <w:r w:rsidRPr="00B228C5">
        <w:rPr>
          <w:rFonts w:asciiTheme="majorHAnsi" w:hAnsiTheme="majorHAnsi" w:cs="Times New Roman"/>
          <w:lang w:val="el-GR"/>
        </w:rPr>
        <w:t>τυχαιοποιημένες</w:t>
      </w:r>
      <w:r w:rsidR="007B2FFC" w:rsidRPr="00B228C5">
        <w:rPr>
          <w:rFonts w:asciiTheme="majorHAnsi" w:hAnsiTheme="majorHAnsi" w:cs="Times New Roman"/>
          <w:lang w:val="el-GR"/>
        </w:rPr>
        <w:t>,</w:t>
      </w:r>
      <w:r w:rsidRPr="00B228C5">
        <w:rPr>
          <w:rFonts w:asciiTheme="majorHAnsi" w:hAnsiTheme="majorHAnsi" w:cs="Times New Roman"/>
          <w:lang w:val="el-GR"/>
        </w:rPr>
        <w:t xml:space="preserve"> ελεγχόμενες με εικονικό φάρμακο </w:t>
      </w:r>
      <w:r w:rsidR="007B2FFC" w:rsidRPr="00B228C5">
        <w:rPr>
          <w:rFonts w:asciiTheme="majorHAnsi" w:hAnsiTheme="majorHAnsi" w:cs="Times New Roman"/>
          <w:lang w:val="el-GR"/>
        </w:rPr>
        <w:t xml:space="preserve">μελέτες </w:t>
      </w:r>
      <w:r w:rsidRPr="00B228C5">
        <w:rPr>
          <w:rFonts w:asciiTheme="majorHAnsi" w:hAnsiTheme="majorHAnsi" w:cs="Times New Roman"/>
          <w:lang w:val="el-GR"/>
        </w:rPr>
        <w:t xml:space="preserve">έδειξαν </w:t>
      </w:r>
      <w:r w:rsidR="00AB43E6" w:rsidRPr="00B228C5">
        <w:rPr>
          <w:rFonts w:asciiTheme="majorHAnsi" w:hAnsiTheme="majorHAnsi" w:cs="Times New Roman"/>
          <w:lang w:val="el-GR"/>
        </w:rPr>
        <w:t>οτι η κυκλοφωσφαμίδη</w:t>
      </w:r>
      <w:r w:rsidR="00B87401" w:rsidRPr="00B228C5">
        <w:rPr>
          <w:rFonts w:asciiTheme="majorHAnsi" w:hAnsiTheme="majorHAnsi" w:cs="Times New Roman"/>
          <w:lang w:val="el-GR"/>
        </w:rPr>
        <w:t xml:space="preserve"> </w:t>
      </w:r>
      <w:r w:rsidR="003F6FAB" w:rsidRPr="00B228C5">
        <w:rPr>
          <w:rFonts w:asciiTheme="majorHAnsi" w:hAnsiTheme="majorHAnsi" w:cs="Times New Roman"/>
          <w:lang w:val="el-GR"/>
        </w:rPr>
        <w:t>είναι οριακά</w:t>
      </w:r>
      <w:r w:rsidR="007B2FFC" w:rsidRPr="00B228C5">
        <w:rPr>
          <w:rFonts w:asciiTheme="majorHAnsi" w:hAnsiTheme="majorHAnsi" w:cs="Times New Roman"/>
          <w:lang w:val="el-GR"/>
        </w:rPr>
        <w:t xml:space="preserve"> αποτελεσματ</w:t>
      </w:r>
      <w:r w:rsidR="00AB43E6" w:rsidRPr="00B228C5">
        <w:rPr>
          <w:rFonts w:asciiTheme="majorHAnsi" w:hAnsiTheme="majorHAnsi" w:cs="Times New Roman"/>
          <w:lang w:val="el-GR"/>
        </w:rPr>
        <w:t>ικ</w:t>
      </w:r>
      <w:r w:rsidR="003F6FAB" w:rsidRPr="00B228C5">
        <w:rPr>
          <w:rFonts w:asciiTheme="majorHAnsi" w:hAnsiTheme="majorHAnsi" w:cs="Times New Roman"/>
          <w:lang w:val="el-GR"/>
        </w:rPr>
        <w:t>ή στη</w:t>
      </w:r>
      <w:r w:rsidR="00AB43E6" w:rsidRPr="00B228C5">
        <w:rPr>
          <w:rFonts w:asciiTheme="majorHAnsi" w:hAnsiTheme="majorHAnsi" w:cs="Times New Roman"/>
          <w:lang w:val="el-GR"/>
        </w:rPr>
        <w:t xml:space="preserve"> </w:t>
      </w:r>
      <w:r w:rsidR="007B2FFC" w:rsidRPr="00B228C5">
        <w:rPr>
          <w:rFonts w:asciiTheme="majorHAnsi" w:hAnsiTheme="majorHAnsi" w:cs="Times New Roman"/>
          <w:lang w:val="el-GR"/>
        </w:rPr>
        <w:t>σταθεροποίηση ή βελτίωση της δι</w:t>
      </w:r>
      <w:r w:rsidR="000E0F7B" w:rsidRPr="00B228C5">
        <w:rPr>
          <w:rFonts w:asciiTheme="majorHAnsi" w:hAnsiTheme="majorHAnsi" w:cs="Times New Roman"/>
          <w:lang w:val="el-GR"/>
        </w:rPr>
        <w:t>άμεσης πνευμονικής ίνωσης σε ασθενείς με συστηματικό σκληρόδερμα</w:t>
      </w:r>
      <w:r w:rsidR="0035199D" w:rsidRPr="00B228C5">
        <w:rPr>
          <w:rFonts w:asciiTheme="majorHAnsi" w:hAnsiTheme="majorHAnsi"/>
        </w:rPr>
        <w:fldChar w:fldCharType="begin">
          <w:fldData xml:space="preserve">MAA5AGUAZAA3ADYAMwA3AC0AMAAyADUAMAAtADQAYQBkAGYALQA5ADQAYQBlAC0AMQAzAGQAYQBl
AGEAZAAwADIAMgBjAGIALwA2ADAAZAAxADQANwA3AGMALQAzAGQAOQAxAC0AMAA3AGMANAAtADQA
NAA3ADUALQBjAGYANABmADQAMAA3ADUANwAyAGYAYQB8AGUATgBxAEYAbABNAEYAdQAyAHoAQQBN
AGgAbAA5AEYAOABEAGwAdQBaAGMAZQBKAGsAZAB5AFMAZABWAHYAYgB0AFYAbQBSAFkATwB1AGgA
NgBJAEcAVwA2AEYAaQBkAGIAQgBtAFMAMwBDAEkAdAA4AHUANgBqAHMAQgBhAHcATQBnAHcANwBp
AHYAegA4AGkALwB4AEoAKwBTADEAeABaAHIAQQBDAGsAMgBXAHkAcwByADYAeAB5AGkAdgBIAG8A
SgBQAE0ATgBqAGkAMABRAEsAYwAyAG0AUwBSAFgAdQA5ADIARwBDAE0ANQA1AGsAVQA1AG4AaQA0
AHgAQwBGADkAKwB2AEsASgBMAHgAcwA0AHoAegAvAEIAeQBzAFAAOAB2AHoAbgBCAGUAVQBlAFMA
TABCAEQAdgBTAHEAcQBpAHcAKwBLADUASQB3AFgAYQBTACsARABjAHAAbgBCAFAAYQB3AHgANwBS
AFcAMQBuAG4ASwBUAHgAZgB6AFAAQwAwADUAaABaACsATgBIAHQAcABRADAAQwB5AG8ASwBlAGUA
RwBjAE0AaAB5AE8AcwBEAGcARwAyAE8AVAA1AGMATgBiAHMAbABmAFAARwBIAFMAMwBJAEIAcgBV
ADcAQgB0AGwAYQAyAGkAVgBQAGwARABzADAAaAB3ADAAdQB1AFEANABHAFcASABHAE8AWABZAC8A
aABqADUAcgByAFcATABtAEcAcAAxAFQAQQBzAGIAUQBQAFcAcgB0AHEAcwBFAGUASQBuAEMATgBX
AG4AVQB5AEEAbQAvAHcANQBNAEkANwBHAEEAagBDAE0AYgBQAEIARgAwADMAVwB4AHQAeABHAEMA
YQBPAFIANwBjAGIAZwBWADkATgBFAHoAQwBkAHkAegBuAG4AVABOADIAagBIADIATgBaAFUAYQBI
ADAAcwB0AHgAdQBlAFEASQArAGgAQwAzAFMAZwBJAG0AUgBsAEYAWABUAEkAYgBpAEwASAAwAEYA
bwBsAGYAcwBXAFYAbwBkAEwAcwBlAGsAegBkAGkAcwB0AGgASAA1AGUAMgBNAGEAZwBSAE8AMwBZ
ADcANQByADUAUQBSADcARgBqAE8AdwA4AGQAeABkAGgANgBqAE4AMABoAFcARQBmAEwAYwBXAHAA
YgBOAEsAVQBXAFQAOAB5AC8ATQBNAE4AZQBnADQAcwByACsANABtAGcAOABWACsAZQBzAGIAdgBZ
AGsATQA2AGYAWABMAHEAaQByAGQATABzAHgAMQArAEQAagB3AFgAQgBFAGgAVAAxAHUAZABaAHcA
NAB0AG4AVwBoAEEAbgBIAGwAQgB6AFkAMgBvAFIAVgBlADMAegBmAFoAcABrAHMAMwB4AEkASgBI
AHQATQBlAHcAdgB5AFcARAB3ADgANQA1AC8ATgBKAGwAawA5AG0AagA0ADkASABvAG0AUgA0AGIA
QQB1AFUANQBYAHgAYQBwAGoAeQBmADgAYgBRAEEAVwBhAGUATABBAGoARABOAHAAaABJAFEASgBN
ADkAegBVAFoAMwBQAHUAYwB5AEsAcwBoAFQAcABWAEMANgB5AGwASgBlAGkAUwBJAHUAaQBuAEsA
VwBpAEwAdQBxAEMAbAA3AE0AeQByADgATwBhAEMAdABOADUAbwBHADIAMABxAFYAZABlAC8AKwBl
AHgAKwAwAE0AZgBDAEMAcABOAEMAWQAzAHAAKwAzAE0ATwBpAFkAOQB2AFcAVAB0AG8AUwBwAEsA
UgBhAEMAZQBzAHQAOABiADEASwBEAHgAWgBNAEcARwBXADUARQB5AHIAWABsAEYATwBtAEQAUgBE
AFIAUQBKAFYAZQBDAHkARQBrAFYAbABZAG0AVABUAFUAUQBrADUAcQBsAE0AegBUAEoAbQBwAG0A
YQBpAFoATQB1AE0AdwA0ADAAagBOAEsALwBxAGwASgBFAFEAYgBrAHEAaABrAGMARQB3AGUAaABh
AFoAUgAwAFQAMABPAHUAUwBtAFEAMQBDAFoAZwBYAGsAcQBnAE8AegBGAGcAUwBnAFYAZgB3AGoA
VABLADkAcABTADQAcABhADUAbAB2AGsAUABRAFIAZgBFAHQAbABoAGoAdgA2AFEAYgBlAG0AQQAz
AHQAZwB0AGEAcQBvAFoARwBwAGQAZABjAHgAUgBpADkAWgBJAHQAQwAxADgALwBKAEoARwBQADYA
UABqAGIAKwBBADgAcgBLADAAPQA=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23</w:t>
      </w:r>
      <w:r w:rsidR="0035199D" w:rsidRPr="00B228C5">
        <w:rPr>
          <w:rFonts w:asciiTheme="majorHAnsi" w:hAnsiTheme="majorHAnsi" w:cs="Times New Roman"/>
          <w:noProof/>
          <w:color w:val="000000"/>
          <w:vertAlign w:val="superscript"/>
          <w:lang w:val="el-GR"/>
        </w:rPr>
        <w:fldChar w:fldCharType="end"/>
      </w:r>
      <w:r w:rsidR="0035199D" w:rsidRPr="00B228C5">
        <w:rPr>
          <w:rFonts w:asciiTheme="majorHAnsi" w:hAnsiTheme="majorHAnsi"/>
        </w:rPr>
        <w:fldChar w:fldCharType="begin">
          <w:fldData xml:space="preserve">MAA5AGUAZAA3ADYAMwA3AC0AMAAyADUAMAAtADQAYQBkAGYALQA5ADQAYQBlAC0AMQAzAGQAYQBl
AGEAZAAwADIAMgBjAGIALwA5ADcANgA5ADcAZQA3ADcALQAzADAAMABhAC0AYwA1ADkAYgAtADgA
NQA2ADUALQBjAGYANABlAGEAOQAyADEAMwAwAGIAMgB8AGUATgBxAE4AbABFADEAdgAyAHoAQQBN
AGgAdgArAEsANABIAE8AZABPAGsANwBzAE4ATAAyADEAVABiAG8AdABRADkASwBpAEcAYgBwAEQA
MABRAE4AdAAwAFQAWgBYAFcAUQBvAGsATwBVAE4AUQA5AEwAKwBQAEgAagByAE0AOABnADcAZABV
AGUASQBqAGYAcgB3AFUAKwBSAG8ANQAwADkAawBTAG8AOAB2AG8AVwA0AE4AaQBoAHoALwBGAFcA
dABjAEsAdABCAFEALwAyAEsAQgBCAEMAVgBPAEoARgBpAFcAVgBwAEQARQA2AGkANwA3AHMAOQB6
AHUARwBrAHkAUwA5AGkATwBlAEwANQBZAHkAdgBWAG4AZABmACsARwBhAGEAVABLAFoASgBsAHAA
LwB2ADEAcAB1AHQAZwBTAFQATABwAG0AbgBDAHgAbgBjAHYAVgAwAFYAaAA4AFUAagBnAHkAVwBp
AEcAZAA1AFAAZgBZAFMAWgBpAE0AeABGAGIAbABCAE0ARwBEADEAQgBqAFgASgBGADEAbgB1ADEA
cABuAG0AVgB4AG4AdgBQADEAMABhAGkAdQA3AGQATwBiAFoAWABNACsAawBuAE4AZABmADAAbwB6
AFAAawBEAG4ARwAyAE8AagB5ADYAZgBYAHEASwBZAGoAOQBvADUAWABoAG8ATgBKAGMAYwAvAFcA
QwBsAHAAUwBwADcANAB3AGMATQAwAEwANgBlAGoAdAA3AEMALwAzAFkAQQBxADAAZgBrAGkAdABG
AFcATwBtAHEAZwBMAHMAdgBpAEYARgBCADcARQBaAGcAagBjAEsAVwA5AFQAZQBCAGUAQwBHADQA
LwBvAEcAOQBCAEQAOABaAEoAUQBjAGgAZAAxAFMAMgBRAEEAcQBzAFIAcAB5AEQAOABZADMAQQBi
AFUAQwBUAFEAeQB0AGgAOQBCAHQAMQB5AHMAegBwAE4AYQB5AEIAagB0AEUAcgBxAHcAbABvAHkA
QwBzAHMAdwA5AG8ANQBSAEQAYgBrAHoAcQBpAEQAYQBnAGIAWgBoAFIAaABRAEgAawBMAHUAcwBZ
AHcAZQA3AEQAbABhAFEAaABkAEcAKwBYADgAeQBOAGMARwBXAG4AVABpAEkAZgBDAEYAVgBMAEEA
VwBvAHgAcQBQAEoARQBOAGgASAAwAGoAaABLAFkAQQBlADYAVQBpAG8AeABYAFoASQBmAFgAYgBk
AFMAUABrAG0AVQBQADAAUgBiAEIAMQBxAHMARQBMAFEAbwBaAGoANwBzAHIASABRAFYAWgBxAC8A
bgBBAHIAUQBLACsAdQBiAEwAaABDAFYAcAA4AEoASQBZAC8ARwBEADMANwBPAG4AdABuAFUAZgBN
AE4ALwBKAGgAVwA1AHUATABVAHAATAA1AFUAcwBJADEAVwBNAFYAcgBzAEUAVwBZAEMARwBnAEcA
dgBJADQAawBzAHIAVwBwAEEAbgBDAEgAaQBMAHEAZgB4AHUATgBMAGwAQQBkAFEAWQA2ADYAMwBO
AG4AKwAzAFkARABaAHcAZwBuAGQANgBQAE0ATgA3AGYAZABnADMAVABqAHIAcgA5AEMAQwBDAHAA
eAAwAGYAUgBVAHYAWQBTAHoAeABOAFIAZwB0AG8ANwBWAFIASwBuAFMAMAB3AGEAcQB5AGUAQgBw
AFAARgBvADQAbgB5ADUAYwBOAHEAaQBEAGkAbgBXAHAAQgBqADYAVwAwAEYASQB3AFYATwBzADQA
OAAvAE0ARQA3AE0AQwAyAE4AQgA3AFQAaQBpAFIAegByAFoASQBQAE8AYgBaAEYASAB3AGIAMQB3
ADgAcwAvAHYAZQAwAHAARwBsADYAKwBSAEIASQAvAHgAQQBTAHcAdgBqAE0AdQBuAHAAegBSAEoA
OAByAFAAOABiAFAANwA4AC8ATQBhAFEANwBEAGYAcABFAHUAVQBpAG4AeQAzAGkASgBNADIAUwBl
AEEANgB5AGkAcABkAHoAdwBIAGcANgBrADgAQwB0AFMAZABLADAATABNADYAWABpADMAeQA1AHcA
TQBVAGkAbgBpAFUASgB4AEcAVwAyAEwATwBLAEwATABNAC8AaQBzAHAAbwBqAEwATgBQAHAATABD
AGwAUwB6AHEAVQAwADIAZwBQAHYAYQBSAHQANwA4AHUAcgAvAGwANwBvAC8ASABYAHEAWQBrADYA
UgBTAFkAZgB3AE8AOQBZAFoAMwBOAHoAZQBuAFUAcABsAEQAWQA5AHkAaAA0AFgASQBsAEMAdAA0
AGcAcgBuAFAAaQBvAEsARABFAHcAZwBqAFMAdwB2AEYATABhAHkAVABhAEYAbwBUAHEAZABDADAA
awBmADMAZAB3ACsARwBlADMARAA3AGIANgAyAHkAKwBmAFYAaABRAFAA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24</w:t>
      </w:r>
      <w:r w:rsidR="0035199D" w:rsidRPr="00B228C5">
        <w:rPr>
          <w:rFonts w:asciiTheme="majorHAnsi" w:hAnsiTheme="majorHAnsi" w:cs="Times New Roman"/>
          <w:noProof/>
          <w:color w:val="000000"/>
          <w:vertAlign w:val="superscript"/>
          <w:lang w:val="el-GR"/>
        </w:rPr>
        <w:fldChar w:fldCharType="end"/>
      </w:r>
      <w:r w:rsidR="00153250" w:rsidRPr="00B228C5">
        <w:rPr>
          <w:rFonts w:asciiTheme="majorHAnsi" w:hAnsiTheme="majorHAnsi" w:cs="Times New Roman"/>
          <w:lang w:val="el-GR"/>
        </w:rPr>
        <w:t>.</w:t>
      </w:r>
      <w:r w:rsidR="00B87401" w:rsidRPr="00B228C5">
        <w:rPr>
          <w:rFonts w:asciiTheme="majorHAnsi" w:hAnsiTheme="majorHAnsi" w:cs="Times New Roman"/>
          <w:lang w:val="el-GR"/>
        </w:rPr>
        <w:t xml:space="preserve"> </w:t>
      </w:r>
      <w:r w:rsidR="00886E47" w:rsidRPr="00B228C5">
        <w:rPr>
          <w:rFonts w:asciiTheme="majorHAnsi" w:hAnsiTheme="majorHAnsi" w:cs="Times New Roman"/>
          <w:lang w:val="el-GR"/>
        </w:rPr>
        <w:t xml:space="preserve">Από τις </w:t>
      </w:r>
      <w:r w:rsidR="00EB1275" w:rsidRPr="00B228C5">
        <w:rPr>
          <w:rFonts w:asciiTheme="majorHAnsi" w:hAnsiTheme="majorHAnsi" w:cs="Times New Roman"/>
          <w:lang w:val="el-GR"/>
        </w:rPr>
        <w:t xml:space="preserve">υπάρχουσες </w:t>
      </w:r>
      <w:r w:rsidR="00886E47" w:rsidRPr="00B228C5">
        <w:rPr>
          <w:rFonts w:asciiTheme="majorHAnsi" w:hAnsiTheme="majorHAnsi" w:cs="Times New Roman"/>
          <w:lang w:val="el-GR"/>
        </w:rPr>
        <w:t>μελέτες προκύπτει ότι:</w:t>
      </w:r>
    </w:p>
    <w:p w:rsidR="004A3CE8" w:rsidRPr="00B228C5" w:rsidRDefault="00886E47" w:rsidP="00143265">
      <w:pPr>
        <w:pStyle w:val="ListParagraph"/>
        <w:numPr>
          <w:ilvl w:val="0"/>
          <w:numId w:val="10"/>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Η</w:t>
      </w:r>
      <w:r w:rsidR="00B87401" w:rsidRPr="00B228C5">
        <w:rPr>
          <w:rFonts w:asciiTheme="majorHAnsi" w:hAnsiTheme="majorHAnsi" w:cs="Times New Roman"/>
          <w:lang w:val="el-GR"/>
        </w:rPr>
        <w:t xml:space="preserve"> κυκλοφωσφαμίδη χορηγούμενη </w:t>
      </w:r>
      <w:r w:rsidR="00BD279A" w:rsidRPr="00B228C5">
        <w:rPr>
          <w:rFonts w:asciiTheme="majorHAnsi" w:hAnsiTheme="majorHAnsi" w:cs="Times New Roman"/>
          <w:lang w:val="el-GR"/>
        </w:rPr>
        <w:t xml:space="preserve">για 6-12 μήνες, </w:t>
      </w:r>
      <w:r w:rsidR="00B87401" w:rsidRPr="00B228C5">
        <w:rPr>
          <w:rFonts w:asciiTheme="majorHAnsi" w:hAnsiTheme="majorHAnsi" w:cs="Times New Roman"/>
          <w:lang w:val="el-GR"/>
        </w:rPr>
        <w:t>είτε ενδοφλεβίως σε μηνιαίες ώσεις</w:t>
      </w:r>
      <w:r w:rsidR="00B87401" w:rsidRPr="00B228C5">
        <w:rPr>
          <w:rFonts w:asciiTheme="majorHAnsi" w:hAnsiTheme="majorHAnsi"/>
          <w:lang w:val="el-GR"/>
        </w:rPr>
        <w:t xml:space="preserve"> (600</w:t>
      </w:r>
      <w:r w:rsidR="00B87401" w:rsidRPr="00B228C5">
        <w:rPr>
          <w:rFonts w:asciiTheme="majorHAnsi" w:hAnsiTheme="majorHAnsi"/>
        </w:rPr>
        <w:t>mg</w:t>
      </w:r>
      <w:r w:rsidR="00B87401" w:rsidRPr="00B228C5">
        <w:rPr>
          <w:rFonts w:asciiTheme="majorHAnsi" w:hAnsiTheme="majorHAnsi"/>
          <w:lang w:val="el-GR"/>
        </w:rPr>
        <w:t>/</w:t>
      </w:r>
      <w:r w:rsidR="00B87401" w:rsidRPr="00B228C5">
        <w:rPr>
          <w:rFonts w:asciiTheme="majorHAnsi" w:hAnsiTheme="majorHAnsi"/>
        </w:rPr>
        <w:t>m</w:t>
      </w:r>
      <w:r w:rsidR="00B87401" w:rsidRPr="00B228C5">
        <w:rPr>
          <w:rFonts w:asciiTheme="majorHAnsi" w:hAnsiTheme="majorHAnsi"/>
          <w:vertAlign w:val="superscript"/>
          <w:lang w:val="el-GR"/>
        </w:rPr>
        <w:t>2</w:t>
      </w:r>
      <w:r w:rsidR="00B87401" w:rsidRPr="00B228C5">
        <w:rPr>
          <w:rFonts w:asciiTheme="majorHAnsi" w:hAnsiTheme="majorHAnsi"/>
          <w:lang w:val="el-GR"/>
        </w:rPr>
        <w:t>/μήνα)</w:t>
      </w:r>
      <w:r w:rsidR="0035199D" w:rsidRPr="00B228C5">
        <w:rPr>
          <w:rFonts w:asciiTheme="majorHAnsi" w:hAnsiTheme="majorHAnsi"/>
        </w:rPr>
        <w:fldChar w:fldCharType="begin">
          <w:fldData xml:space="preserve">MAA5AGUAZAA3ADYAMwA3AC0AMAAyADUAMAAtADQAYQBkAGYALQA5ADQAYQBlAC0AMQAzAGQAYQBl
AGEAZAAwADIAMgBjAGIALwA2ADAAZAAxADQANwA3AGMALQAzAGQAOQAxAC0AMAA3AGMANAAtADQA
NAA3ADUALQBjAGYANABmADQAMAA3ADUANwAyAGYAYQB8AGUATgBxAEYAbABNAEYAdQAyAHoAQQBN
AGgAbAA5AEYAOABEAGwAdQBaAGMAZQBKAGsAZAB5AFMAZABWAHYAYgB0AFYAbQBSAFkATwB1AGgA
NgBJAEcAVwA2AEYAaQBkAGIAQgBtAFMAMwBDAEkAdAA4AHUANgBqAHMAQgBhAHcATQBnAHcANwBp
AHYAegA4AGkALwB4AEoAKwBTADEAeABaAHIAQQBDAGsAMgBXAHkAcwByADYAeAB5AGkAdgBIAG8A
SgBQAE0ATgBqAGkAMABRAEsAYwAyAG0AUwBSAFgAdQA5ADIARwBDAE0ANQA1AGsAVQA1AG4AaQA0
AHgAQwBGADkAKwB2AEsASgBMAHgAcwA0AHoAegAvAEIAeQBzAFAAOAB2AHoAbgBCAGUAVQBlAFMA
TABCAEQAdgBTAHEAcQBpAHcAKwBLADUASQB3AFgAYQBTACsARABjAHAAbgBCAFAAYQB3AHgANwBS
AFcAMQBuAG4ASwBUAHgAZgB6AFAAQwAwADUAaABaACsATgBIAHQAcABRADAAQwB5AG8ASwBlAGUA
RwBjAE0AaAB5AE8AcwBEAGcARwAyAE8AVAA1AGMATgBiAHMAbABmAFAARwBIAFMAMwBJAEIAcgBV
ADcAQgB0AGwAYQAyAGkAVgBQAGwARABzADAAaAB3ADAAdQB1AFEANABHAFcASABHAE8AWABZAC8A
aABqADUAcgByAFcATABtAEcAcAAxAFQAQQBzAGIAUQBQAFcAcgB0AHEAcwBFAGUASQBuAEMATgBX
AG4AVQB5AEEAbQAvAHcANQBNAEkANwBHAEEAagBDAE0AYgBQAEIARgAwADMAVwB4AHQAeABHAEMA
YQBPAFIANwBjAGIAZwBWADkATgBFAHoAQwBkAHkAegBuAG4AVABOADIAagBIADIATgBaAFUAYQBI
ADAAcwB0AHgAdQBlAFEASQArAGgAQwAzAFMAZwBJAG0AUgBsAEYAWABUAEkAYgBpAEwASAAwAEYA
bwBsAGYAcwBXAFYAbwBkAEwAcwBlAGsAegBkAGkAcwB0AGgASAA1AGUAMgBNAGEAZwBSAE8AMwBZ
ADcANQByADUAUQBSADcARgBqAE8AdwA4AGQAeABkAGgANgBqAE4AMABoAFcARQBmAEwAYwBXAHAA
YgBOAEsAVQBXAFQAOAB5AC8ATQBNAE4AZQBnADQAcwByACsANABtAGcAOABWACsAZQBzAGIAdgBZ
AGsATQA2AGYAWABMAHEAaQByAGQATABzAHgAMQArAEQAagB3AFgAQgBFAGgAVAAxAHUAZABaAHcA
NAB0AG4AVwBoAEEAbgBIAGwAQgB6AFkAMgBvAFIAVgBlADMAegBmAFoAcABrAHMAMwB4AEkASgBI
AHQATQBlAHcAdgB5AFcARAB3ADgANQA1AC8ATgBKAGwAawA5AG0AagA0ADkASABvAG0AUgA0AGIA
QQB1AFUANQBYAHgAYQBwAGoAeQBmADgAYgBRAEEAVwBhAGUATABBAGoARABOAHAAaABJAFEASgBN
ADkAegBVAFoAMwBQAHUAYwB5AEsAcwBoAFQAcABWAEMANgB5AGwASgBlAGkAUwBJAHUAaQBuAEsA
VwBpAEwAdQBxAEMAbAA3AE0AeQByADgATwBhAEMAdABOADUAbwBHADIAMABxAFYAZABlAC8AKwBl
AHgAKwAwAE0AZgBDAEMAcABOAEMAWQAzAHAAKwAzAE0ATwBpAFkAOQB2AFcAVAB0AG8AUwBwAEsA
UgBhAEMAZQBzAHQAOABiADEASwBEAHgAWgBNAEcARwBXADUARQB5AHIAWABsAEYATwBtAEQAUgBE
AFIAUQBKAFYAZQBDAHkARQBrAFYAbABZAG0AVABUAFUAUQBrADUAcQBsAE0AegBUAEoAbQBwAG0A
YQBpAFoATQB1AE0AdwA0ADAAagBOAEsALwBxAGwASgBFAFEAYgBrAHEAaABrAGMARQB3AGUAaABh
AFoAUgAwAFQAMABPAHUAUwBtAFEAMQBDAFoAZwBYAGsAcQBnAE8AegBGAGcAUwBnAFYAZgB3AGoA
VABLADkAcABTADQAcABhADUAbAB2AGsAUABRAFIAZgBFAHQAbABoAGoAdgA2AFEAYgBlAG0AQQAz
AHQAZwB0AGEAcQBvAFoARwBwAGQAZABjAHgAUgBpADkAWgBJAHQAQwAxADgALwBKAEoARwBQADYA
UABqAGIAKwBBADgAcgBLADAAPQA=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 xml:space="preserve"> 23</w:t>
      </w:r>
      <w:r w:rsidR="0035199D" w:rsidRPr="00B228C5">
        <w:rPr>
          <w:rFonts w:asciiTheme="majorHAnsi" w:hAnsiTheme="majorHAnsi" w:cs="Times New Roman"/>
          <w:noProof/>
          <w:color w:val="000000"/>
          <w:vertAlign w:val="superscript"/>
          <w:lang w:val="el-GR"/>
        </w:rPr>
        <w:fldChar w:fldCharType="end"/>
      </w:r>
      <w:r w:rsidR="00BD279A" w:rsidRPr="00B228C5">
        <w:rPr>
          <w:rFonts w:asciiTheme="majorHAnsi" w:hAnsiTheme="majorHAnsi"/>
          <w:lang w:val="el-GR"/>
        </w:rPr>
        <w:t>,</w:t>
      </w:r>
      <w:r w:rsidR="00B87401" w:rsidRPr="00B228C5">
        <w:rPr>
          <w:rFonts w:asciiTheme="majorHAnsi" w:hAnsiTheme="majorHAnsi" w:cs="Times New Roman"/>
          <w:lang w:val="el-GR"/>
        </w:rPr>
        <w:t xml:space="preserve"> είτε </w:t>
      </w:r>
      <w:r w:rsidR="00B87401" w:rsidRPr="00B228C5">
        <w:rPr>
          <w:rFonts w:asciiTheme="majorHAnsi" w:hAnsiTheme="majorHAnsi" w:cs="Times New Roman"/>
        </w:rPr>
        <w:t>per</w:t>
      </w:r>
      <w:r w:rsidR="00B87401" w:rsidRPr="00B228C5">
        <w:rPr>
          <w:rFonts w:asciiTheme="majorHAnsi" w:hAnsiTheme="majorHAnsi" w:cs="Times New Roman"/>
          <w:lang w:val="el-GR"/>
        </w:rPr>
        <w:t xml:space="preserve"> </w:t>
      </w:r>
      <w:r w:rsidR="00B87401" w:rsidRPr="00B228C5">
        <w:rPr>
          <w:rFonts w:asciiTheme="majorHAnsi" w:hAnsiTheme="majorHAnsi" w:cs="Times New Roman"/>
        </w:rPr>
        <w:t>os</w:t>
      </w:r>
      <w:r w:rsidR="00B87401" w:rsidRPr="00B228C5">
        <w:rPr>
          <w:rFonts w:asciiTheme="majorHAnsi" w:hAnsiTheme="majorHAnsi" w:cs="Times New Roman"/>
          <w:lang w:val="el-GR"/>
        </w:rPr>
        <w:t xml:space="preserve"> (</w:t>
      </w:r>
      <w:r w:rsidR="00B87401" w:rsidRPr="00B228C5">
        <w:rPr>
          <w:rFonts w:asciiTheme="majorHAnsi" w:hAnsiTheme="majorHAnsi"/>
          <w:lang w:val="el-GR"/>
        </w:rPr>
        <w:t>1-2</w:t>
      </w:r>
      <w:r w:rsidR="00B87401" w:rsidRPr="00B228C5">
        <w:rPr>
          <w:rFonts w:asciiTheme="majorHAnsi" w:hAnsiTheme="majorHAnsi"/>
        </w:rPr>
        <w:t>mg</w:t>
      </w:r>
      <w:r w:rsidR="00B87401" w:rsidRPr="00B228C5">
        <w:rPr>
          <w:rFonts w:asciiTheme="majorHAnsi" w:hAnsiTheme="majorHAnsi"/>
          <w:lang w:val="el-GR"/>
        </w:rPr>
        <w:t>/</w:t>
      </w:r>
      <w:r w:rsidR="00B87401" w:rsidRPr="00B228C5">
        <w:rPr>
          <w:rFonts w:asciiTheme="majorHAnsi" w:hAnsiTheme="majorHAnsi"/>
        </w:rPr>
        <w:t>kg</w:t>
      </w:r>
      <w:r w:rsidR="00B87401" w:rsidRPr="00B228C5">
        <w:rPr>
          <w:rFonts w:asciiTheme="majorHAnsi" w:hAnsiTheme="majorHAnsi"/>
          <w:lang w:val="el-GR"/>
        </w:rPr>
        <w:t>/ημέρα)</w:t>
      </w:r>
      <w:r w:rsidR="0035199D" w:rsidRPr="00B228C5">
        <w:rPr>
          <w:rFonts w:asciiTheme="majorHAnsi" w:hAnsiTheme="majorHAnsi"/>
        </w:rPr>
        <w:fldChar w:fldCharType="begin">
          <w:fldData xml:space="preserve">MAA5AGUAZAA3ADYAMwA3AC0AMAAyADUAMAAtADQAYQBkAGYALQA5ADQAYQBlAC0AMQAzAGQAYQBl
AGEAZAAwADIAMgBjAGIALwA5ADcANgA5ADcAZQA3ADcALQAzADAAMABhAC0AYwA1ADkAYgAtADgA
NQA2ADUALQBjAGYANABlAGEAOQAyADEAMwAwAGIAMgB8AGUATgBxAE4AbABFADEAdgAyAHoAQQBN
AGgAdgArAEsANABIAE8AZABPAGsANwBzAE4ATAAyADEAVABiAG8AdABRADkASwBpAEcAYgBwAEQA
MABRAE4AdAAwAFQAWgBYAFcAUQBvAGsATwBVAE4AUQA5AEwAKwBQAEgAagByAE0AOABnADcAZABV
AGUASQBqAGYAcgB3AFUAKwBSAG8ANQAwADkAawBTAG8AOAB2AG8AVwA0AE4AaQBoAHoALwBGAFcA
dABjAEsAdABCAFEALwAyAEsAQgBCAEMAVgBPAEoARgBpAFcAVgBwAEQARQA2AGkANwA3AHMAOQB6
AHUARwBrAHkAUwA5AGkATwBlAEwANQBZAHkAdgBWAG4AZABmACsARwBhAGEAVABLAFoASgBsAHAA
LwB2ADEAcAB1AHQAZwBTAFQATABwAG0AbgBDAHgAbgBjAHYAVgAwAFYAaAA4AFUAagBnAHkAVwBp
AEcAZAA1AFAAZgBZAFMAWgBpAE0AeABGAGIAbABCAE0ARwBEADEAQgBqAFgASgBGADEAbgB1ADEA
cABuAG0AVgB4AG4AdgBQADEAMABhAGkAdQA3AGQATwBiAFoAWABNACsAawBuAE4AZABmADAAbwB6
AFAAawBEAG4ARwAyAE8AagB5ADYAZgBYAHEASwBZAGoAOQBvADUAWABoAG8ATgBKAGMAYwAvAFcA
QwBsAHAAUwBwADcANAB3AGMATQAwAEwANgBlAGoAdAA3AEMALwAzAFkAQQBxADAAZgBrAGkAdABG
AFcATwBtAHEAZwBMAHMAdgBpAEYARgBCADcARQBaAGcAagBjAEsAVwA5AFQAZQBCAGUAQwBHADQA
LwBvAEcAOQBCAEQAOABaAEoAUQBjAGgAZAAxAFMAMgBRAEEAcQBzAFIAcAB5AEQAOABZADMAQQBi
AFUAQwBUAFEAeQB0AGgAOQBCAHQAMQB5AHMAegBwAE4AYQB5AEIAagB0AEUAcgBxAHcAbABvAHkA
QwBzAHMAdwA5AG8ANQBSAEQAYgBrAHoAcQBpAEQAYQBnAGIAWgBoAFIAaABRAEgAawBMAHUAcwBZ
AHcAZQA3AEQAbABhAFEAaABkAEcAKwBYADgAeQBOAGMARwBXAG4AVABpAEkAZgBDAEYAVgBMAEEA
VwBvAHgAcQBQAEoARQBOAGgASAAwAGoAaABLAFkAQQBlADYAVQBpAG8AeABYAFoASQBmAFgAYgBk
AFMAUABrAG0AVQBQADAAUgBiAEIAMQBxAHMARQBMAFEAbwBaAGoANwBzAHIASABRAFYAWgBxAC8A
bgBBAHIAUQBLACsAdQBiAEwAaABDAFYAcAA4AEoASQBZAC8ARwBEADMANwBPAG4AdABuAFUAZgBN
AE4ALwBKAGgAVwA1AHUATABVAHAATAA1AFUAcwBJADEAVwBNAFYAcgBzAEUAVwBZAEMARwBnAEcA
dgBJADQAawBzAHIAVwBwAEEAbgBDAEgAaQBMAHEAZgB4AHUATgBMAGwAQQBkAFEAWQA2ADYAMwBO
AG4AKwAzAFkARABaAHcAZwBuAGQANgBQAE0ATgA3AGYAZABnADMAVABqAHIAcgA5AEMAQwBDAHAA
eAAwAGYAUgBVAHYAWQBTAHoAeABOAFIAZwB0AG8ANwBWAFIASwBuAFMAMAB3AGEAcQB5AGUAQgBw
AFAARgBvADQAbgB5ADUAYwBOAHEAaQBEAGkAbgBXAHAAQgBqADYAVwAwAEYASQB3AFYATwBzADQA
OAAvAE0ARQA3AE0AQwAyAE4AQgA3AFQAaQBpAFIAegByAFoASQBQAE8AYgBaAEYASAB3AGIAMQB3
ADgAcwAvAHYAZQAwAHAARwBsADYAKwBSAEIASQAvAHgAQQBTAHcAdgBqAE0AdQBuAHAAegBSAEoA
OAByAFAAOABiAFAANwA4AC8ATQBhAFEANwBEAGYAcABFAHUAVQBpAG4AeQAzAGkASgBNADIAUwBl
AEEANgB5AGkAcABkAHoAdwBIAGcANgBrADgAQwB0AFMAZABLADAATABNADYAWABpADMAeQA1AHcA
TQBVAGkAbgBpAFUASgB4AEcAVwAyAEwATwBLAEwATABNAC8AaQBzAHAAbwBqAEwATgBQAHAATABD
AGwAUwB6AHEAVQAwADIAZwBQAHYAYQBSAHQANwA4AHUAcgAvAGwANwBvAC8ASABYAHEAWQBrADYA
UgBTAFkAZgB3AE8AOQBZAFoAMwBOAHoAZQBuAFUAcABsAEQAWQA5AHkAaAA0AFgASQBsAEMAdAA0
AGcAcgBuAFAAaQBvAEsARABFAHcAZwBqAFMAdwB2AEYATABhAHkAVABhAEYAbwBUAHEAZABDADAA
awBmADMAZAB3ACsARwBlADMARAA3AGIANgAyAHkAKwBmAFYAaABRAFAA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 xml:space="preserve"> 24</w:t>
      </w:r>
      <w:r w:rsidR="0035199D" w:rsidRPr="00B228C5">
        <w:rPr>
          <w:rFonts w:asciiTheme="majorHAnsi" w:hAnsiTheme="majorHAnsi" w:cs="Times New Roman"/>
          <w:noProof/>
          <w:color w:val="000000"/>
          <w:vertAlign w:val="superscript"/>
          <w:lang w:val="el-GR"/>
        </w:rPr>
        <w:fldChar w:fldCharType="end"/>
      </w:r>
      <w:r w:rsidR="00B87401" w:rsidRPr="00B228C5">
        <w:rPr>
          <w:rFonts w:asciiTheme="majorHAnsi" w:hAnsiTheme="majorHAnsi"/>
          <w:lang w:val="el-GR"/>
        </w:rPr>
        <w:t xml:space="preserve">, έχει θέση στη θεραπεία </w:t>
      </w:r>
      <w:r w:rsidR="00DD2505" w:rsidRPr="00B228C5">
        <w:rPr>
          <w:rFonts w:asciiTheme="majorHAnsi" w:hAnsiTheme="majorHAnsi" w:cs="Times New Roman"/>
          <w:lang w:val="el-GR"/>
        </w:rPr>
        <w:t>της διάμεσης πνευμονικής ίνωσης στο συστηματικό σκληρόδερμα</w:t>
      </w:r>
      <w:r w:rsidR="00B87401" w:rsidRPr="00B228C5">
        <w:rPr>
          <w:rFonts w:asciiTheme="majorHAnsi" w:hAnsiTheme="majorHAnsi"/>
          <w:lang w:val="el-GR"/>
        </w:rPr>
        <w:t>.</w:t>
      </w:r>
    </w:p>
    <w:p w:rsidR="00DD2505" w:rsidRPr="00B228C5" w:rsidRDefault="00886E47" w:rsidP="00143265">
      <w:pPr>
        <w:pStyle w:val="ListParagraph"/>
        <w:numPr>
          <w:ilvl w:val="0"/>
          <w:numId w:val="10"/>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lang w:val="el-GR"/>
        </w:rPr>
        <w:t>H</w:t>
      </w:r>
      <w:r w:rsidR="00DD2505" w:rsidRPr="00B228C5">
        <w:rPr>
          <w:rFonts w:asciiTheme="majorHAnsi" w:hAnsiTheme="majorHAnsi"/>
          <w:lang w:val="el-GR"/>
        </w:rPr>
        <w:t xml:space="preserve"> κυκλοφωσφαμίδη μπορεί να συγχορηγηθεί με μεθυλπρεδνιζολόνη </w:t>
      </w:r>
      <w:r w:rsidR="00DD2505" w:rsidRPr="00B228C5">
        <w:rPr>
          <w:rFonts w:asciiTheme="majorHAnsi" w:hAnsiTheme="majorHAnsi"/>
        </w:rPr>
        <w:t>per</w:t>
      </w:r>
      <w:r w:rsidR="00DD2505" w:rsidRPr="00B228C5">
        <w:rPr>
          <w:rFonts w:asciiTheme="majorHAnsi" w:hAnsiTheme="majorHAnsi"/>
          <w:lang w:val="el-GR"/>
        </w:rPr>
        <w:t xml:space="preserve"> </w:t>
      </w:r>
      <w:r w:rsidR="00DD2505" w:rsidRPr="00B228C5">
        <w:rPr>
          <w:rFonts w:asciiTheme="majorHAnsi" w:hAnsiTheme="majorHAnsi"/>
        </w:rPr>
        <w:t>os</w:t>
      </w:r>
      <w:r w:rsidR="00DD2505" w:rsidRPr="00B228C5">
        <w:rPr>
          <w:rFonts w:asciiTheme="majorHAnsi" w:hAnsiTheme="majorHAnsi"/>
          <w:lang w:val="el-GR"/>
        </w:rPr>
        <w:t xml:space="preserve"> </w:t>
      </w:r>
      <w:r w:rsidRPr="00B228C5">
        <w:rPr>
          <w:rFonts w:asciiTheme="majorHAnsi" w:hAnsiTheme="majorHAnsi"/>
          <w:lang w:val="el-GR"/>
        </w:rPr>
        <w:t>σε δόσεις</w:t>
      </w:r>
      <w:r w:rsidR="009E7690" w:rsidRPr="00B228C5">
        <w:rPr>
          <w:rFonts w:asciiTheme="majorHAnsi" w:hAnsiTheme="majorHAnsi"/>
          <w:lang w:val="el-GR"/>
        </w:rPr>
        <w:t xml:space="preserve"> εως </w:t>
      </w:r>
      <w:r w:rsidRPr="00B228C5">
        <w:rPr>
          <w:rFonts w:asciiTheme="majorHAnsi" w:hAnsiTheme="majorHAnsi"/>
          <w:lang w:val="el-GR"/>
        </w:rPr>
        <w:t>20</w:t>
      </w:r>
      <w:r w:rsidRPr="00B228C5">
        <w:rPr>
          <w:rFonts w:asciiTheme="majorHAnsi" w:hAnsiTheme="majorHAnsi"/>
        </w:rPr>
        <w:t>mg</w:t>
      </w:r>
      <w:r w:rsidRPr="00B228C5">
        <w:rPr>
          <w:rFonts w:asciiTheme="majorHAnsi" w:hAnsiTheme="majorHAnsi"/>
          <w:lang w:val="el-GR"/>
        </w:rPr>
        <w:t>/ημέρα</w:t>
      </w:r>
      <w:r w:rsidR="0035199D" w:rsidRPr="00B228C5">
        <w:rPr>
          <w:rFonts w:asciiTheme="majorHAnsi" w:hAnsiTheme="majorHAnsi"/>
        </w:rPr>
        <w:fldChar w:fldCharType="begin">
          <w:fldData xml:space="preserve">MAA5AGUAZAA3ADYAMwA3AC0AMAAyADUAMAAtADQAYQBkAGYALQA5ADQAYQBlAC0AMQAzAGQAYQBl
AGEAZAAwADIAMgBjAGIALwA2ADAAZAAxADQANwA3AGMALQAzAGQAOQAxAC0AMAA3AGMANAAtADQA
NAA3ADUALQBjAGYANABmADQAMAA3ADUANwAyAGYAYQB8AGUATgBxAEYAbABNAEYAdQAyAHoAQQBN
AGgAbAA5AEYAOABEAGwAdQBaAGMAZQBKAGsAZAB5AFMAZABWAHYAYgB0AFYAbQBSAFkATwB1AGgA
NgBJAEcAVwA2AEYAaQBkAGIAQgBtAFMAMwBDAEkAdAA4AHUANgBqAHMAQgBhAHcATQBnAHcANwBp
AHYAegA4AGkALwB4AEoAKwBTADEAeABaAHIAQQBDAGsAMgBXAHkAcwByADYAeAB5AGkAdgBIAG8A
SgBQAE0ATgBqAGkAMABRAEsAYwAyAG0AUwBSAFgAdQA5ADIARwBDAE0ANQA1AGsAVQA1AG4AaQA0
AHgAQwBGADkAKwB2AEsASgBMAHgAcwA0AHoAegAvAEIAeQBzAFAAOAB2AHoAbgBCAGUAVQBlAFMA
TABCAEQAdgBTAHEAcQBpAHcAKwBLADUASQB3AFgAYQBTACsARABjAHAAbgBCAFAAYQB3AHgANwBS
AFcAMQBuAG4ASwBUAHgAZgB6AFAAQwAwADUAaABaACsATgBIAHQAcABRADAAQwB5AG8ASwBlAGUA
RwBjAE0AaAB5AE8AcwBEAGcARwAyAE8AVAA1AGMATgBiAHMAbABmAFAARwBIAFMAMwBJAEIAcgBV
ADcAQgB0AGwAYQAyAGkAVgBQAGwARABzADAAaAB3ADAAdQB1AFEANABHAFcASABHAE8AWABZAC8A
aABqADUAcgByAFcATABtAEcAcAAxAFQAQQBzAGIAUQBQAFcAcgB0AHEAcwBFAGUASQBuAEMATgBX
AG4AVQB5AEEAbQAvAHcANQBNAEkANwBHAEEAagBDAE0AYgBQAEIARgAwADMAVwB4AHQAeABHAEMA
YQBPAFIANwBjAGIAZwBWADkATgBFAHoAQwBkAHkAegBuAG4AVABOADIAagBIADIATgBaAFUAYQBI
ADAAcwB0AHgAdQBlAFEASQArAGgAQwAzAFMAZwBJAG0AUgBsAEYAWABUAEkAYgBpAEwASAAwAEYA
bwBsAGYAcwBXAFYAbwBkAEwAcwBlAGsAegBkAGkAcwB0AGgASAA1AGUAMgBNAGEAZwBSAE8AMwBZ
ADcANQByADUAUQBSADcARgBqAE8AdwA4AGQAeABkAGgANgBqAE4AMABoAFcARQBmAEwAYwBXAHAA
YgBOAEsAVQBXAFQAOAB5AC8ATQBNAE4AZQBnADQAcwByACsANABtAGcAOABWACsAZQBzAGIAdgBZ
AGsATQA2AGYAWABMAHEAaQByAGQATABzAHgAMQArAEQAagB3AFgAQgBFAGgAVAAxAHUAZABaAHcA
NAB0AG4AVwBoAEEAbgBIAGwAQgB6AFkAMgBvAFIAVgBlADMAegBmAFoAcABrAHMAMwB4AEkASgBI
AHQATQBlAHcAdgB5AFcARAB3ADgANQA1AC8ATgBKAGwAawA5AG0AagA0ADkASABvAG0AUgA0AGIA
QQB1AFUANQBYAHgAYQBwAGoAeQBmADgAYgBRAEEAVwBhAGUATABBAGoARABOAHAAaABJAFEASgBN
ADkAegBVAFoAMwBQAHUAYwB5AEsAcwBoAFQAcABWAEMANgB5AGwASgBlAGkAUwBJAHUAaQBuAEsA
VwBpAEwAdQBxAEMAbAA3AE0AeQByADgATwBhAEMAdABOADUAbwBHADIAMABxAFYAZABlAC8AKwBl
AHgAKwAwAE0AZgBDAEMAcABOAEMAWQAzAHAAKwAzAE0ATwBpAFkAOQB2AFcAVAB0AG8AUwBwAEsA
UgBhAEMAZQBzAHQAOABiADEASwBEAHgAWgBNAEcARwBXADUARQB5AHIAWABsAEYATwBtAEQAUgBE
AFIAUQBKAFYAZQBDAHkARQBrAFYAbABZAG0AVABUAFUAUQBrADUAcQBsAE0AegBUAEoAbQBwAG0A
YQBpAFoATQB1AE0AdwA0ADAAagBOAEsALwBxAGwASgBFAFEAYgBrAHEAaABrAGMARQB3AGUAaABh
AFoAUgAwAFQAMABPAHUAUwBtAFEAMQBDAFoAZwBYAGsAcQBnAE8AegBGAGcAUwBnAFYAZgB3AGoA
VABLADkAcABTADQAcABhADUAbAB2AGsAUABRAFIAZgBFAHQAbABoAGoAdgA2AFEAYgBlAG0AQQAz
AHQAZwB0AGEAcQBvAFoARwBwAGQAZABjAHgAUgBpADkAWgBJAHQAQwAxADgALwBKAEoARwBQADYA
UABqAGIAKwBBADgAcgBLADAAPQA=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 xml:space="preserve"> 23</w:t>
      </w:r>
      <w:r w:rsidR="0035199D" w:rsidRPr="00B228C5">
        <w:rPr>
          <w:rFonts w:asciiTheme="majorHAnsi" w:hAnsiTheme="majorHAnsi" w:cs="Times New Roman"/>
          <w:noProof/>
          <w:color w:val="000000"/>
          <w:vertAlign w:val="superscript"/>
          <w:lang w:val="el-GR"/>
        </w:rPr>
        <w:fldChar w:fldCharType="end"/>
      </w:r>
      <w:r w:rsidR="000A2301" w:rsidRPr="00B228C5">
        <w:rPr>
          <w:rFonts w:asciiTheme="majorHAnsi" w:hAnsiTheme="majorHAnsi"/>
          <w:lang w:val="el-GR"/>
        </w:rPr>
        <w:t xml:space="preserve">. Υψηλότερες δόσεις </w:t>
      </w:r>
      <w:r w:rsidR="009E7690" w:rsidRPr="00B228C5">
        <w:rPr>
          <w:rFonts w:asciiTheme="majorHAnsi" w:hAnsiTheme="majorHAnsi"/>
          <w:lang w:val="el-GR"/>
        </w:rPr>
        <w:t xml:space="preserve">πρεπει να </w:t>
      </w:r>
      <w:r w:rsidR="000A2301" w:rsidRPr="00B228C5">
        <w:rPr>
          <w:rFonts w:asciiTheme="majorHAnsi" w:hAnsiTheme="majorHAnsi"/>
          <w:lang w:val="el-GR"/>
        </w:rPr>
        <w:t>αποφεύγονται για το ενδεχόμενο επαγωγής νεφρικής κρίσης.</w:t>
      </w:r>
    </w:p>
    <w:p w:rsidR="00EB1275" w:rsidRPr="00B228C5" w:rsidRDefault="00886E47" w:rsidP="00143265">
      <w:pPr>
        <w:pStyle w:val="ListParagraph"/>
        <w:numPr>
          <w:ilvl w:val="0"/>
          <w:numId w:val="10"/>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 xml:space="preserve">Μετά το πέρας της αγωγής με κυκλοφωσφαμίδη προτείνεται ως θεραπεία συντήρησης </w:t>
      </w:r>
      <w:r w:rsidR="00C436D8" w:rsidRPr="00B228C5">
        <w:rPr>
          <w:rFonts w:asciiTheme="majorHAnsi" w:hAnsiTheme="majorHAnsi" w:cs="Times New Roman"/>
          <w:lang w:val="el-GR"/>
        </w:rPr>
        <w:t xml:space="preserve">η </w:t>
      </w:r>
      <w:r w:rsidR="0056149D" w:rsidRPr="00B228C5">
        <w:rPr>
          <w:rFonts w:asciiTheme="majorHAnsi" w:hAnsiTheme="majorHAnsi"/>
          <w:lang w:val="el-GR"/>
        </w:rPr>
        <w:t>α</w:t>
      </w:r>
      <w:r w:rsidRPr="00B228C5">
        <w:rPr>
          <w:rFonts w:asciiTheme="majorHAnsi" w:hAnsiTheme="majorHAnsi"/>
          <w:lang w:val="el-GR"/>
        </w:rPr>
        <w:t>ζαθειοπρίνη (2.5</w:t>
      </w:r>
      <w:r w:rsidRPr="00B228C5">
        <w:rPr>
          <w:rFonts w:asciiTheme="majorHAnsi" w:hAnsiTheme="majorHAnsi"/>
        </w:rPr>
        <w:t>mg</w:t>
      </w:r>
      <w:r w:rsidRPr="00B228C5">
        <w:rPr>
          <w:rFonts w:asciiTheme="majorHAnsi" w:hAnsiTheme="majorHAnsi"/>
          <w:lang w:val="el-GR"/>
        </w:rPr>
        <w:t>/</w:t>
      </w:r>
      <w:r w:rsidRPr="00B228C5">
        <w:rPr>
          <w:rFonts w:asciiTheme="majorHAnsi" w:hAnsiTheme="majorHAnsi"/>
        </w:rPr>
        <w:t>kg</w:t>
      </w:r>
      <w:r w:rsidRPr="00B228C5">
        <w:rPr>
          <w:rFonts w:asciiTheme="majorHAnsi" w:hAnsiTheme="majorHAnsi"/>
          <w:lang w:val="el-GR"/>
        </w:rPr>
        <w:t>/ημέρα</w:t>
      </w:r>
      <w:r w:rsidR="00EF7716" w:rsidRPr="00B228C5">
        <w:rPr>
          <w:rFonts w:asciiTheme="majorHAnsi" w:hAnsiTheme="majorHAnsi"/>
          <w:lang w:val="el-GR"/>
        </w:rPr>
        <w:t>, μέγιστη δόση 200</w:t>
      </w:r>
      <w:r w:rsidR="00EF7716" w:rsidRPr="00B228C5">
        <w:rPr>
          <w:rFonts w:asciiTheme="majorHAnsi" w:hAnsiTheme="majorHAnsi"/>
        </w:rPr>
        <w:t>mg</w:t>
      </w:r>
      <w:r w:rsidR="00EF7716" w:rsidRPr="00B228C5">
        <w:rPr>
          <w:rFonts w:asciiTheme="majorHAnsi" w:hAnsiTheme="majorHAnsi"/>
          <w:lang w:val="el-GR"/>
        </w:rPr>
        <w:t>/ημέρα</w:t>
      </w:r>
      <w:r w:rsidRPr="00B228C5">
        <w:rPr>
          <w:rFonts w:asciiTheme="majorHAnsi" w:hAnsiTheme="majorHAnsi"/>
          <w:lang w:val="el-GR"/>
        </w:rPr>
        <w:t>)</w:t>
      </w:r>
      <w:r w:rsidR="0035199D" w:rsidRPr="00B228C5">
        <w:rPr>
          <w:rFonts w:asciiTheme="majorHAnsi" w:hAnsiTheme="majorHAnsi"/>
        </w:rPr>
        <w:fldChar w:fldCharType="begin">
          <w:fldData xml:space="preserve">MAA5AGUAZAA3ADYAMwA3AC0AMAAyADUAMAAtADQAYQBkAGYALQA5ADQAYQBlAC0AMQAzAGQAYQBl
AGEAZAAwADIAMgBjAGIALwA2ADAAZAAxADQANwA3AGMALQAzAGQAOQAxAC0AMAA3AGMANAAtADQA
NAA3ADUALQBjAGYANABmADQAMAA3ADUANwAyAGYAYQB8AGUATgBxAEYAbABNAEYAdQAyAHoAQQBN
AGgAbAA5AEYAOABEAGwAdQBaAGMAZQBKAGsAZAB5AFMAZABWAHYAYgB0AFYAbQBSAFkATwB1AGgA
NgBJAEcAVwA2AEYAaQBkAGIAQgBtAFMAMwBDAEkAdAA4AHUANgBqAHMAQgBhAHcATQBnAHcANwBp
AHYAegA4AGkALwB4AEoAKwBTADEAeABaAHIAQQBDAGsAMgBXAHkAcwByADYAeAB5AGkAdgBIAG8A
SgBQAE0ATgBqAGkAMABRAEsAYwAyAG0AUwBSAFgAdQA5ADIARwBDAE0ANQA1AGsAVQA1AG4AaQA0
AHgAQwBGADkAKwB2AEsASgBMAHgAcwA0AHoAegAvAEIAeQBzAFAAOAB2AHoAbgBCAGUAVQBlAFMA
TABCAEQAdgBTAHEAcQBpAHcAKwBLADUASQB3AFgAYQBTACsARABjAHAAbgBCAFAAYQB3AHgANwBS
AFcAMQBuAG4ASwBUAHgAZgB6AFAAQwAwADUAaABaACsATgBIAHQAcABRADAAQwB5AG8ASwBlAGUA
RwBjAE0AaAB5AE8AcwBEAGcARwAyAE8AVAA1AGMATgBiAHMAbABmAFAARwBIAFMAMwBJAEIAcgBV
ADcAQgB0AGwAYQAyAGkAVgBQAGwARABzADAAaAB3ADAAdQB1AFEANABHAFcASABHAE8AWABZAC8A
aABqADUAcgByAFcATABtAEcAcAAxAFQAQQBzAGIAUQBQAFcAcgB0AHEAcwBFAGUASQBuAEMATgBX
AG4AVQB5AEEAbQAvAHcANQBNAEkANwBHAEEAagBDAE0AYgBQAEIARgAwADMAVwB4AHQAeABHAEMA
YQBPAFIANwBjAGIAZwBWADkATgBFAHoAQwBkAHkAegBuAG4AVABOADIAagBIADIATgBaAFUAYQBI
ADAAcwB0AHgAdQBlAFEASQArAGgAQwAzAFMAZwBJAG0AUgBsAEYAWABUAEkAYgBpAEwASAAwAEYA
bwBsAGYAcwBXAFYAbwBkAEwAcwBlAGsAegBkAGkAcwB0AGgASAA1AGUAMgBNAGEAZwBSAE8AMwBZ
ADcANQByADUAUQBSADcARgBqAE8AdwA4AGQAeABkAGgANgBqAE4AMABoAFcARQBmAEwAYwBXAHAA
YgBOAEsAVQBXAFQAOAB5AC8ATQBNAE4AZQBnADQAcwByACsANABtAGcAOABWACsAZQBzAGIAdgBZ
AGsATQA2AGYAWABMAHEAaQByAGQATABzAHgAMQArAEQAagB3AFgAQgBFAGgAVAAxAHUAZABaAHcA
NAB0AG4AVwBoAEEAbgBIAGwAQgB6AFkAMgBvAFIAVgBlADMAegBmAFoAcABrAHMAMwB4AEkASgBI
AHQATQBlAHcAdgB5AFcARAB3ADgANQA1AC8ATgBKAGwAawA5AG0AagA0ADkASABvAG0AUgA0AGIA
QQB1AFUANQBYAHgAYQBwAGoAeQBmADgAYgBRAEEAVwBhAGUATABBAGoARABOAHAAaABJAFEASgBN
ADkAegBVAFoAMwBQAHUAYwB5AEsAcwBoAFQAcABWAEMANgB5AGwASgBlAGkAUwBJAHUAaQBuAEsA
VwBpAEwAdQBxAEMAbAA3AE0AeQByADgATwBhAEMAdABOADUAbwBHADIAMABxAFYAZABlAC8AKwBl
AHgAKwAwAE0AZgBDAEMAcABOAEMAWQAzAHAAKwAzAE0ATwBpAFkAOQB2AFcAVAB0AG8AUwBwAEsA
UgBhAEMAZQBzAHQAOABiADEASwBEAHgAWgBNAEcARwBXADUARQB5AHIAWABsAEYATwBtAEQAUgBE
AFIAUQBKAFYAZQBDAHkARQBrAFYAbABZAG0AVABUAFUAUQBrADUAcQBsAE0AegBUAEoAbQBwAG0A
YQBpAFoATQB1AE0AdwA0ADAAagBOAEsALwBxAGwASgBFAFEAYgBrAHEAaABrAGMARQB3AGUAaABh
AFoAUgAwAFQAMABPAHUAUwBtAFEAMQBDAFoAZwBYAGsAcQBnAE8AegBGAGcAUwBnAFYAZgB3AGoA
VABLADkAcABTADQAcABhADUAbAB2AGsAUABRAFIAZgBFAHQAbABoAGoAdgA2AFEAYgBlAG0AQQAz
AHQAZwB0AGEAcQBvAFoARwBwAGQAZABjAHgAUgBpADkAWgBJAHQAQwAxADgALwBKAEoARwBQADYA
UABqAGIAKwBBADgAcgBLADAAPQA=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 xml:space="preserve"> 23</w:t>
      </w:r>
      <w:r w:rsidR="0035199D" w:rsidRPr="00B228C5">
        <w:rPr>
          <w:rFonts w:asciiTheme="majorHAnsi" w:hAnsiTheme="majorHAnsi" w:cs="Times New Roman"/>
          <w:noProof/>
          <w:color w:val="000000"/>
          <w:vertAlign w:val="superscript"/>
          <w:lang w:val="el-GR"/>
        </w:rPr>
        <w:fldChar w:fldCharType="end"/>
      </w:r>
      <w:r w:rsidRPr="00B228C5">
        <w:rPr>
          <w:rFonts w:asciiTheme="majorHAnsi" w:hAnsiTheme="majorHAnsi"/>
          <w:lang w:val="el-GR"/>
        </w:rPr>
        <w:t xml:space="preserve"> ή </w:t>
      </w:r>
      <w:r w:rsidR="00C436D8" w:rsidRPr="00B228C5">
        <w:rPr>
          <w:rFonts w:asciiTheme="majorHAnsi" w:hAnsiTheme="majorHAnsi"/>
          <w:lang w:val="el-GR"/>
        </w:rPr>
        <w:t xml:space="preserve">το </w:t>
      </w:r>
      <w:r w:rsidRPr="00B228C5">
        <w:rPr>
          <w:rFonts w:asciiTheme="majorHAnsi" w:hAnsiTheme="majorHAnsi"/>
          <w:lang w:val="el-GR"/>
        </w:rPr>
        <w:t>μυκοφα</w:t>
      </w:r>
      <w:r w:rsidR="00CE7F4C" w:rsidRPr="00B228C5">
        <w:rPr>
          <w:rFonts w:asciiTheme="majorHAnsi" w:hAnsiTheme="majorHAnsi"/>
          <w:lang w:val="el-GR"/>
        </w:rPr>
        <w:t>ι</w:t>
      </w:r>
      <w:r w:rsidRPr="00B228C5">
        <w:rPr>
          <w:rFonts w:asciiTheme="majorHAnsi" w:hAnsiTheme="majorHAnsi"/>
          <w:lang w:val="el-GR"/>
        </w:rPr>
        <w:t>νολικό οξύ</w:t>
      </w:r>
      <w:r w:rsidR="0035199D" w:rsidRPr="00B228C5">
        <w:rPr>
          <w:rFonts w:asciiTheme="majorHAnsi" w:hAnsiTheme="majorHAnsi"/>
        </w:rPr>
        <w:fldChar w:fldCharType="begin">
          <w:fldData xml:space="preserve">MAA5AGUAZAA3ADYAMwA3AC0AMAAyADUAMAAtADQAYQBkAGYALQA5ADQAYQBlAC0AMQAzAGQAYQBl
AGEAZAAwADIAMgBjAGIALwA4ADAAZAA0AGEAZgAyADkALQAyADgANgBjAC0AYgBkADMAMAAtADAA
ZgBjADkALQBjAGYANwAzADYAMAAyADIANgBlAGQANAB8AGUATgBxAEYAawBVADkAdgAyAHoAQQBN
AHgAYgArAEsAbwBMAFAAVgAyAEkANwB6ADkAOQBhAGgAUgBWAEUAVQBTAHcAdAAwAHAAeABVADUA
TQBCAEwAdABzAEoAVwBsAFEASgBJAEQAZQBFAEcAKwArACsAZwBoAEgAWgBJAE0AUQA0ACsAaQBm
AGkAVABmAGUAegB6AEkANgBMAHUAZwBVAFMANwBsAFMAMgBkAGIANwB5AEQAMABvAGsAVgBEAG0A
aAB6AEsAVABFAEsAWAB0AGoANwBJADUAZAB0AEIAMQB0AEMAUwA3AFIAbgA4ADgAYwB0ADMAZQA3
AFQANABRAFoARwBKAGgAdgBiAG8AdQBIAG8AYgBtAGoANQB3ADUAWgBpAGQAbwBRADkAZwB3AGYA
bQBkADcANgB3AC8AWgAxAGYAMAA0AFMAMwA0AEsALwBnAGIASwA3AG4AQQA3AHYAZgBnAEcAcgBU
AFgAMwBKAE8AMwBkAE0ARQA5AG8AQQA4AE4AWABrAEkALwBRAFcAOABoADAARgBmAFkASwBsADAA
UABlADQASABJAG4AWgBiACsAVwBkAHAAWgB0AEcAUQB1AFAAVABzAFQARQBLADcASQBaAHoAYgBu
AGYATwB1ADcAQwB4AEIAaQBnAGsAagB3AGgAZQBNADcAYgBIADEATQBXADMAVABJAFEAOQBlAFoA
MQBOADQAbAA0AEUAcwBFAGwAUwBqAFoALwAxADYASgBZAHUAegBRAHkATwBWAEIARwBrAGkAbwBk
AGgAQgBTADUASgB1ADkAbABYAGwAUgBaAHMAVgA2AGYAYwB6AGsAMwBmAE0AagBkAHgAZgA1AFQA
VgBGAE0ASgBxAFAAaABZADEAUgBVADQAKwBsADQAeAB1ADIAZgBzACsALwByAEcAbgBVAFMANABJ
AHkASQBVAEcAUABxAGgAYQA5AEYAMgAyAHUALwBZADAAVgA4AHMASQBTAGkAOQBWAHcAbgBLADMA
dwBRADAAUgB2AHEAVwBrAEYATwB4AEQANABtAGIARQBtAEwAcQBDADIAeQBJAFkAbwBLAFkAdgBT
AGEAdQBNAE0AdwBrAEQAQgBFADMAawBGAGcAaABlADEAYwBJAHoAaABFAFQAZwAyAFgAQQB0AGgA
RQBBAGcAVQBPAGIATQA5AGQATgA2AHgAbABCADgAMABnADUAYQArADIAZAA0ADYASQB2ADIAOAAz
AG0ANABCADcASABrAGoAZQBuAFYASQBRADMAOQBsAHkASgB2AGYAZQBkAHUAMwBRAE0AbgBqAGkA
OQArAFAAcgA2ACsAcgBQAGEANQBHAHIAWQBsADUAVgBnADcAOQArAE4AdwBDAGMAQwByAEYAQQBk
AFIAcAA1AFcAcQBaAHEAWQBuAFgAbgBLADQAbQBUAGwAUABrAEMAegBZAHoAZgBLAGkAOABuAHUA
YQByAEEAMQBHAHAAUgBBAGEAcABpAGIAQQBEAEIANQBHAFcAcABOADYATgA1AGIAaQBxAG8AeQA0
AFUAcQA1ADEATwB0AE4AbQBhAGMAcQA3AHoAVwBDADYAWAByADIAWABqAEsAeQBCAFIATgBKAFkA
KwAvAEEAYwA2AGsASABDAHMAPQA=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25</w:t>
      </w:r>
      <w:r w:rsidR="0035199D" w:rsidRPr="00B228C5">
        <w:rPr>
          <w:rFonts w:asciiTheme="majorHAnsi" w:hAnsiTheme="majorHAnsi" w:cs="Times New Roman"/>
          <w:noProof/>
          <w:color w:val="000000"/>
          <w:vertAlign w:val="superscript"/>
          <w:lang w:val="el-GR"/>
        </w:rPr>
        <w:fldChar w:fldCharType="end"/>
      </w:r>
      <w:r w:rsidRPr="00B228C5">
        <w:rPr>
          <w:rFonts w:asciiTheme="majorHAnsi" w:hAnsiTheme="majorHAnsi"/>
          <w:lang w:val="el-GR"/>
        </w:rPr>
        <w:t>.</w:t>
      </w:r>
    </w:p>
    <w:p w:rsidR="00012C64" w:rsidRPr="00B228C5" w:rsidRDefault="006272FA" w:rsidP="00143265">
      <w:pPr>
        <w:pStyle w:val="ListParagraph"/>
        <w:numPr>
          <w:ilvl w:val="0"/>
          <w:numId w:val="10"/>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lang w:val="el-GR"/>
        </w:rPr>
        <w:t>Σύμφωνα με περιορισμενα βιβλιογραφικα δεδομένα</w:t>
      </w:r>
      <w:r w:rsidR="00EB1275" w:rsidRPr="00B228C5">
        <w:rPr>
          <w:rFonts w:asciiTheme="majorHAnsi" w:hAnsiTheme="majorHAnsi"/>
          <w:lang w:val="el-GR"/>
        </w:rPr>
        <w:t>,</w:t>
      </w:r>
      <w:r w:rsidRPr="00B228C5">
        <w:rPr>
          <w:rFonts w:asciiTheme="majorHAnsi" w:hAnsiTheme="majorHAnsi"/>
          <w:lang w:val="el-GR"/>
        </w:rPr>
        <w:t xml:space="preserve"> </w:t>
      </w:r>
      <w:r w:rsidR="000A2301" w:rsidRPr="00B228C5">
        <w:rPr>
          <w:rFonts w:asciiTheme="majorHAnsi" w:hAnsiTheme="majorHAnsi"/>
          <w:lang w:val="el-GR"/>
        </w:rPr>
        <w:t xml:space="preserve">σε ανθεκτικές περιπτώσεις μπορεί να χρησιμοποιηθεί </w:t>
      </w:r>
      <w:r w:rsidRPr="00B228C5">
        <w:rPr>
          <w:rFonts w:asciiTheme="majorHAnsi" w:hAnsiTheme="majorHAnsi"/>
          <w:lang w:val="el-GR"/>
        </w:rPr>
        <w:t>rituximab</w:t>
      </w:r>
      <w:r w:rsidR="0035199D" w:rsidRPr="00B228C5">
        <w:rPr>
          <w:rFonts w:asciiTheme="majorHAnsi" w:hAnsiTheme="majorHAnsi"/>
        </w:rPr>
        <w:fldChar w:fldCharType="begin">
          <w:fldData xml:space="preserve">MAA5AGUAZAA3ADYAMwA3AC0AMAAyADUAMAAtADQAYQBkAGYALQA5ADQAYQBlAC0AMQAzAGQAYQBl
AGEAZAAwADIAMgBjAGIALwBhADYAZgA0AGQAYQBiADQALQBmAGUAMQBjAC0AMQBjAGMANQAtAGUA
OQBlADMALQBjAGYANQA4ADEAZQA3AGEAYgA0ADkAOQB8AGUATgBxAE4AawBsAEYAdgAyAGsAQQBN
AHgANwAvAEsASwBVACsAYgB4AEwAVgBKAEMARgBCADQAcQAyAGcAMQBWAGQAdgBvAE4AUABZAHkA
VgBUAHkAWQBuAEEATgBlAGsANwB2AEkAZAA2AEYAUQB4AEgAZQB2AG8AeQBFAFIASQBrADIAYQBs
AEkAZgBjADMAegAvAC8ANwBUAHYANwBHAEgAbgBYAGMASQA3AFIATABQAHEANQB4AGEAYQBDADQA
RQBxADMATwBhAGgAUAB6AC8AdgBDAHMAUgBtAG8AUgA3AHMAcAB3AFoAcgBQADAAUwBCADYAVwBp
ADQAWAB3AGkAWABaAE8ATgBYAHgATQBNADEARQBlAG4AaAArAGEAcABYADQASgBvAG0AbgB3ADEA
dgB1AE8ATgB5ACsAWQBpADIAYQBNAEgAKwBrAGcASQBYAHkAZgByADEAbQAzAEIARQBFAGMAdgBZ
AGYAMQBkAG8AaQBOAFcAeABRAEYAOABRACsAQwBKAFIATwBFAG4AMABYAGkANwBwAHoAWgBWAE8A
MQBUAFcAWgBUAE8AWgBIADMAVABYAHQASQA1AFIAKwBhAHMASABVAGMAegBWADYATwAwAFkAWgAy
ADIARgBvAC8AVQBFAFcAQgB5AFgAawBKAEYAMQBCAFIAZQBXAGgARgBjAEkAMwAzADUASwBQAFQA
NABFAEkAdQBBADAAZwBQADUAUABXAEMAOABsAGMAMQBWADQAdAB1AHgAagBkAHgANgBDAGYAYwBo
AHkAMQBZAEUATgBsADUATgBlAC8AQwB2ADcAdwA0AFcAUQBQAFgAKwBIAHoATAA1AEEATgBaADYA
SwBKAGYAUQBlADYATQA3AEcAcgBYAGwASwA2ADUAdABpADkAeABMAHkANwBjADQAOQAvAEIAaABu
AGYAcQBPAFEATQBaADEAOABXAFcAeABHAFEASgA3AEIAWAAyAEgAWgBoADYAWgBnAHgAVgBqAGMA
SAAzAEsAbgA5AEIAeAA1AHYAZQBrAC8AMABXAE4ALwB1ADMAegBkADQAcgBTAEkAdgA0AHAAbgA1
ADAAWQBkAEgAYwBCAFYANgBkAGgAMgBTAGkAMgBUAEUAeQBFAEYARABYAHcATQBIAEwAbQBGADcA
UwBPAEkAawBIADYAUwBCAFoAcgBVADQAQwBDAFIARABGAFUAegBTAFQAOABYAEMAaQA0ADMAUQBV
ADYAdwB4AE0AbwBhAGMAWgBvAEUANgBHAEIAaABCAE0AbgBLAGIANQArAGgAYgBHAFIAVwBaAGcA
bgBlAGsAQwBrADEAdwBuAGUAVAA3AFMATwBNAFcAaAB6AG8AdgBSAFgAWQBJAFQAaQBVAHoAYgAx
AGMAaQBkAEQAVQBBAFcAVwBRAGMASwA1AFgAKwB0AGQAVABqAFUATABTAGYAOQBVAFYANgBpAFAA
cQA5AHIARwB6AGcANwBQAE8ANQByAFoARQBLAGIAbwAzAHEAagBzAEYAVgBNAG8AZABsAFQAQgBX
AHQARgBWAG4AbgBKAFkAVwBlAFEASwA1AGcAcABSAHQAKwBVAHcAYQB1AEMAWABhAFYAQQBKAGYA
cQBBAHcAQQBOAFYAcwAzAE8ARgBsAHEAKwBXAEUAZQBWAFUAbAA2AGgAOABhAE0AegBoADUAcgB6
AHYAbAAwADAALwBmAFEAQgBmAEEAQwB0AGsA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26</w:t>
      </w:r>
      <w:r w:rsidR="0035199D" w:rsidRPr="00B228C5">
        <w:rPr>
          <w:rFonts w:asciiTheme="majorHAnsi" w:hAnsiTheme="majorHAnsi" w:cs="Times New Roman"/>
          <w:noProof/>
          <w:color w:val="000000"/>
          <w:vertAlign w:val="superscript"/>
          <w:lang w:val="el-GR"/>
        </w:rPr>
        <w:fldChar w:fldCharType="end"/>
      </w:r>
      <w:r w:rsidRPr="00B228C5">
        <w:rPr>
          <w:rFonts w:asciiTheme="majorHAnsi" w:hAnsiTheme="majorHAnsi"/>
          <w:lang w:val="el-GR"/>
        </w:rPr>
        <w:t xml:space="preserve"> (στις εγκεκριμένες δόσεις για την Ρευματοειδή Αρθρίτιδα), με προσοχή όμως στην συ</w:t>
      </w:r>
      <w:r w:rsidR="000A2301" w:rsidRPr="00B228C5">
        <w:rPr>
          <w:rFonts w:asciiTheme="majorHAnsi" w:hAnsiTheme="majorHAnsi"/>
          <w:lang w:val="el-GR"/>
        </w:rPr>
        <w:t>γ</w:t>
      </w:r>
      <w:r w:rsidRPr="00B228C5">
        <w:rPr>
          <w:rFonts w:asciiTheme="majorHAnsi" w:hAnsiTheme="majorHAnsi"/>
          <w:lang w:val="el-GR"/>
        </w:rPr>
        <w:t>χορήγηση υψηλών δοσεων κορτικοειδών</w:t>
      </w:r>
      <w:r w:rsidR="000A2301" w:rsidRPr="00B228C5">
        <w:rPr>
          <w:rFonts w:asciiTheme="majorHAnsi" w:hAnsiTheme="majorHAnsi"/>
          <w:lang w:val="el-GR"/>
        </w:rPr>
        <w:t>,</w:t>
      </w:r>
      <w:r w:rsidRPr="00B228C5">
        <w:rPr>
          <w:rFonts w:asciiTheme="majorHAnsi" w:hAnsiTheme="majorHAnsi"/>
          <w:lang w:val="el-GR"/>
        </w:rPr>
        <w:t xml:space="preserve"> ώστε να αποφευχθεί το ενδεχόμενο νεφρικής κρίσεως</w:t>
      </w:r>
    </w:p>
    <w:p w:rsidR="000A2301" w:rsidRPr="00B228C5" w:rsidRDefault="000A2301" w:rsidP="00B228C5">
      <w:pPr>
        <w:spacing w:after="120" w:line="360" w:lineRule="auto"/>
        <w:jc w:val="both"/>
        <w:rPr>
          <w:rFonts w:asciiTheme="majorHAnsi" w:hAnsiTheme="majorHAnsi" w:cs="Times New Roman"/>
          <w:b/>
          <w:lang w:val="el-GR"/>
        </w:rPr>
      </w:pPr>
    </w:p>
    <w:p w:rsidR="00DD677F" w:rsidRPr="00B228C5" w:rsidRDefault="00DD677F"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Δ. Νεφρική Κρίση Σκληροδέρματος</w:t>
      </w:r>
    </w:p>
    <w:p w:rsidR="000A2301" w:rsidRPr="00B228C5" w:rsidRDefault="004E6A1C"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 xml:space="preserve">Σε νεφρική κρίση σκληροδέρματος χορηγούνται αναστολείς μετατρεπτικού ενζύμου αγγειοτενσίνης </w:t>
      </w:r>
      <w:r w:rsidR="00CF7E5C" w:rsidRPr="00B228C5">
        <w:rPr>
          <w:rFonts w:asciiTheme="majorHAnsi" w:hAnsiTheme="majorHAnsi" w:cs="Times New Roman"/>
          <w:lang w:val="el-GR"/>
        </w:rPr>
        <w:t xml:space="preserve">(πχ. καπτοπρίλη ή εναλαπρίλη) </w:t>
      </w:r>
      <w:r w:rsidRPr="00B228C5">
        <w:rPr>
          <w:rFonts w:asciiTheme="majorHAnsi" w:hAnsiTheme="majorHAnsi" w:cs="Times New Roman"/>
          <w:lang w:val="el-GR"/>
        </w:rPr>
        <w:t>σε υψηλές δόσε</w:t>
      </w:r>
      <w:r w:rsidR="007C7793" w:rsidRPr="00B228C5">
        <w:rPr>
          <w:rFonts w:asciiTheme="majorHAnsi" w:hAnsiTheme="majorHAnsi" w:cs="Times New Roman"/>
          <w:lang w:val="el-GR"/>
        </w:rPr>
        <w:t xml:space="preserve">ις, καθώς δύο μεγάλες προοπτικές μη τυχαιοποιημένες μελέτες έδειξαν σημαντική βελτίωση της επιβίωσης και </w:t>
      </w:r>
      <w:r w:rsidR="00077D7A" w:rsidRPr="00B228C5">
        <w:rPr>
          <w:rFonts w:asciiTheme="majorHAnsi" w:hAnsiTheme="majorHAnsi" w:cs="Times New Roman"/>
          <w:lang w:val="el-GR"/>
        </w:rPr>
        <w:t xml:space="preserve">μείωση </w:t>
      </w:r>
      <w:r w:rsidR="007C7793" w:rsidRPr="00B228C5">
        <w:rPr>
          <w:rFonts w:asciiTheme="majorHAnsi" w:hAnsiTheme="majorHAnsi" w:cs="Times New Roman"/>
          <w:lang w:val="el-GR"/>
        </w:rPr>
        <w:t>της ανάγκης για μόνιμη αιμοκά</w:t>
      </w:r>
      <w:r w:rsidR="00CF7E5C" w:rsidRPr="00B228C5">
        <w:rPr>
          <w:rFonts w:asciiTheme="majorHAnsi" w:hAnsiTheme="majorHAnsi" w:cs="Times New Roman"/>
          <w:lang w:val="el-GR"/>
        </w:rPr>
        <w:t>θαρση με τη χρήση αυτών των παραγόντων</w:t>
      </w:r>
      <w:r w:rsidR="0035199D" w:rsidRPr="00B228C5">
        <w:rPr>
          <w:rFonts w:asciiTheme="majorHAnsi" w:hAnsiTheme="majorHAnsi"/>
        </w:rPr>
        <w:fldChar w:fldCharType="begin">
          <w:fldData xml:space="preserve">MAA5AGUAZAA3ADYAMwA3AC0AMAAyADUAMAAtADQAYQBkAGYALQA5ADQAYQBlAC0AMQAzAGQAYQBl
AGEAZAAwADIAMgBjAGIALwA3AGMAYQA4ADYAYQAyADIALQAxADcAZQBkAC0AOQA1AGQAMwAtAGQA
NgA2ADMALQBjAGYAOAA2ADYAMgBiADIAZAAwADcAOQAsADAAOQBlAGQANwA2ADMANwAtADAAMgA1
ADAALQA0AGEAZABmAC0AOQA0AGEAZQAtADEAMwBkAGEAZQBhAGQAMAAyADIAYwBiAC8AZgA1ADEA
ZAA5AGQANgA4AC0AZAA1ADkAYgAtADYANAA4ADYALQBlAGYAOAA2AC0AYwBmADgANgA2AGIAMABj
ADgAOAA4ADYAfABlAE4AcQBGAGsAVQBHAFAAMAB6AEEAUQBoAGYAKwBLADUAUgBOAEkAOQBUAFoA
TgAyAHEAUwBKAGgARgBCAFYATwBJAEIAQQByAEYAagBnAHMAdQBwAGgARQBrACsAVABRAFkANABk
ADIAVQA1AEUAcQBmAHIAZgBkADcASQBxAFUAcABjAEQAbgBDAHoAYgAzADMAcwB6AGIAKwBZAHMA
WQBZAHkAZAA4ADcASgA2AFAATQBzAGoAOQBHAFIATwBzAHAASQBQAEUAZABIAEsAaABXAHgAcAA0
AHIATwBTAFAAOABpADMAWgBBAG4ARQBPADMAbABaADMASABCADcARgB5AEwAWQBTAE4AYgBkAHcA
QgA5AGQAdwBLAEUAVAA5AHkALwBSAGgAdwA0AEcAOAByAGYAYwB6AGsAeABrAC8AOABZACsAbwB3
ADQAdAArAGgAdgBzAFcAKwBkADYAQwBHAEkAbgBMADQAZQBGAHAAQgBCAEcANQBNAGMATgBBAHcA
TwAwAHEASQA3AGsAUQArAFMASABiAEoATwBxAGIARgBQAEkASwA2AEoAbABkAFoAWQBhAEkAcQBv
AEIAZgBBAHkAYwA3AG4ARgBWAGwAcwBuAGgAYwBGAG4ASQBTAE4ASABNAEgAbAAvAEcAMgBMAGcA
ZQBoAFQAcwBLAGoAeABhAE0AYQBEAHcARgBDAG8ASwBiAEMAcQBjAFEAcwBhAGQARwBoAE0AYQBn
AGQALwB4AGEATQBXAE0AZwBrAHIATQBpAE8AZwBFAFQAawBJAEcAYQBEAE0AWABUAHIAQQBmAGIA
awBvAHQAbwBBADIAcwBiAFoAeQBmADAAUABKAE4AVwBvAFAAMQA5ADQAZwBLAHYAZAB2AHYAMwBy
ADkAbQAyAG8ANQBxAGkAOAAyAEgAdQBmAGEAdwBOAGgAWQA2AEQAOABoAHgANgBzAFgAZgBHAGkA
UAB2AHUARgBLAGcAaABzAE8ARQBhADcAawBVAHMANQA0AGwAWABBAEUAYgA5AFYALwByADkANgB5
AGYAKwA2AG0ASQBjAHEAdQBVAFMATABHAHYAQwBuAGYAUAB0AGsAZwBkAEIASABPAGMATwB3AHYA
RAByADcAZgBWAEMAKwBrADIAUgByAEoATgB0AHgAcgBxAGYAYgB2AFEATQA3ACsAcgBhADQAMABU
AFAAVwBlAGMAUwB6AHcAWgB6AHkAQQA4ADIANABnAHcASQAzAGgARQBYAHMAOABpAGEAeQBaAG0A
eABuAHgAdABkAHIAVwBhAEwAZQBCAHIAbQB5ADkAVgBjAFgAUgAzADUAZwA0AGMAUwBnAFMAVgBl
AC8AWgBuACsAdgAzADIASgBGAHkAaQBUAEUAbgBXAFIAWgA0AFYASwAwAGsAMgBpADEAcQBDAFAA
cQBsAHcARABxAGwAVwBtAEEAVQBFAG4AYQBkAHIAVQB5ADYASwBCAGIAUQA1AHAAcQBsAFkARgBh
AGwAVgB1AGQASwBaADAAbgBtAGUAcQBPAFcANwB6AFAASwAxAFQAbgBSAFMAbAB2AEQAdwBCAEIA
WgBQADAAdABBAD0APQAsAGUATgBxAEYAagA4ADEAdQBnAHoAQQBRAGgARgA4AEYANwBSAGsASABB
AHcAawBCAHAASwBxAEsAMQBHAE4ANgA2AGQAOABsAHkAcwBIAFkAQwAzAEUARgBOAHIASgBOADEA
QwBqAGkAMwBiAHQARQBxAFoAUgBiAEwAMgB2AHQAYQBtAGEAKwA4AFIAWABFAEYARQA3AFcAUQBY
ADIANABRAGkAcwBHADMAVgArAGcAaAB2AGUAQQBhAEMAQwBHAFQAcAAvAHAAcgBTAEgANgBlAG8A
RQA1AGYAaABDADgAbwB2AEkAZAB1AGsAZgBKAHgAdwA3AG0AWQB3AHkAZgBiADMAdgBhAFQAaQBH
AE0AZABaAEkASQBZADAAVAB2AFYAOQBaADEAaQBYAEIAQgB5AHgANQBYAHcAbwA4AC8AegAvAGQA
RgBxADYAZAB0AG0AbABkADUAUwBqAG4AUwBtAGkAQwAwAFEAYwBlAEMARABqADEAUwB4AHUANQBt
AGoAbQB3AGIAYQBSAFAAUQAwAFIASQBOAHEATABRAGsARQBlAG0ALwA3AGIAUwBjAGQAawAzAGoA
OABLAHgARgAwAE4AYgA4ADYAOQBIAGUAVAA2AGkAZwB2AG8ASQBTAEEAZABsAEkATgBUAHgAOQAv
AEoAQgB4AHoAbwAvAEgATwBZAFoAdwBHAFIAZgB5AHYAUgA2ADcATQA4AGoANQAxADIAbAB2AFQA
YwBjAG8AZQBJAGoAcwBGAEsAUQBkADgATQBiAHkASgBIAFoAVwAwAFYAbABFAEQAaABlAG8AZABO
AHAAcgB2AHkAQQBKAEIANwB4AEMAdABTADMAeQBMAGUAUABaAGgAcgBPADEAVQBDADIAcgAxAGcA
SgBaAG0AaQB1AEIAUQB2AEUAcwBrADAAMwBTAGIAbABKAFYAcQBhAEoAawBhAGwATQAxAHIARgBp
AFgAQgBjAE8AVwBoAHEAUgBSAE4ARgB5AFcAWgBWAG4AQQAvAEEAdABlADQANAAyAFoA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27,28</w:t>
      </w:r>
      <w:r w:rsidR="0035199D" w:rsidRPr="00B228C5">
        <w:rPr>
          <w:rFonts w:asciiTheme="majorHAnsi" w:hAnsiTheme="majorHAnsi" w:cs="Times New Roman"/>
          <w:noProof/>
          <w:color w:val="000000"/>
          <w:vertAlign w:val="superscript"/>
          <w:lang w:val="el-GR"/>
        </w:rPr>
        <w:fldChar w:fldCharType="end"/>
      </w:r>
      <w:r w:rsidR="00CF7E5C" w:rsidRPr="00B228C5">
        <w:rPr>
          <w:rFonts w:asciiTheme="majorHAnsi" w:hAnsiTheme="majorHAnsi" w:cs="Times New Roman"/>
          <w:lang w:val="el-GR"/>
        </w:rPr>
        <w:t>.</w:t>
      </w:r>
    </w:p>
    <w:p w:rsidR="004E6A1C" w:rsidRPr="00B228C5" w:rsidRDefault="003255A2" w:rsidP="00B228C5">
      <w:pPr>
        <w:spacing w:after="120" w:line="360" w:lineRule="auto"/>
        <w:jc w:val="both"/>
        <w:rPr>
          <w:rFonts w:asciiTheme="majorHAnsi" w:hAnsiTheme="majorHAnsi" w:cs="Times New Roman"/>
          <w:u w:val="single"/>
          <w:lang w:val="el-GR"/>
        </w:rPr>
      </w:pPr>
      <w:r w:rsidRPr="00B228C5">
        <w:rPr>
          <w:rFonts w:asciiTheme="majorHAnsi" w:hAnsiTheme="majorHAnsi" w:cs="Times New Roman"/>
          <w:lang w:val="el-GR"/>
        </w:rPr>
        <w:t>Επί αποτυχίας των αναστολέων μετατρεπτικού ενζύμου αγγειοτενσίνης να ελέγξουν ικανοποιητικά τη νεφρική κρίση του σκληροδέρματος δεν</w:t>
      </w:r>
      <w:r w:rsidR="008C1BB8" w:rsidRPr="00B228C5">
        <w:rPr>
          <w:rFonts w:asciiTheme="majorHAnsi" w:hAnsiTheme="majorHAnsi" w:cs="Times New Roman"/>
          <w:lang w:val="el-GR"/>
        </w:rPr>
        <w:t xml:space="preserve"> υπάρχουν</w:t>
      </w:r>
      <w:r w:rsidRPr="00B228C5">
        <w:rPr>
          <w:rFonts w:asciiTheme="majorHAnsi" w:hAnsiTheme="majorHAnsi" w:cs="Times New Roman"/>
          <w:lang w:val="el-GR"/>
        </w:rPr>
        <w:t xml:space="preserve"> </w:t>
      </w:r>
      <w:r w:rsidR="001505E8" w:rsidRPr="00B228C5">
        <w:rPr>
          <w:rFonts w:asciiTheme="majorHAnsi" w:hAnsiTheme="majorHAnsi" w:cs="Times New Roman"/>
          <w:lang w:val="el-GR"/>
        </w:rPr>
        <w:t>τεκμηριωμένες κατευθυντήριες οδηγίε</w:t>
      </w:r>
      <w:r w:rsidR="008C1BB8" w:rsidRPr="00B228C5">
        <w:rPr>
          <w:rFonts w:asciiTheme="majorHAnsi" w:hAnsiTheme="majorHAnsi" w:cs="Times New Roman"/>
          <w:lang w:val="el-GR"/>
        </w:rPr>
        <w:t>ς</w:t>
      </w:r>
      <w:r w:rsidRPr="00B228C5">
        <w:rPr>
          <w:rFonts w:asciiTheme="majorHAnsi" w:hAnsiTheme="majorHAnsi" w:cs="Times New Roman"/>
          <w:lang w:val="el-GR"/>
        </w:rPr>
        <w:t xml:space="preserve">. </w:t>
      </w:r>
      <w:r w:rsidR="00443701" w:rsidRPr="00B228C5">
        <w:rPr>
          <w:rFonts w:asciiTheme="majorHAnsi" w:hAnsiTheme="majorHAnsi" w:cs="Times New Roman"/>
          <w:lang w:val="el-GR"/>
        </w:rPr>
        <w:t>Π</w:t>
      </w:r>
      <w:r w:rsidRPr="00B228C5">
        <w:rPr>
          <w:rFonts w:asciiTheme="majorHAnsi" w:hAnsiTheme="majorHAnsi" w:cs="Times New Roman"/>
          <w:lang w:val="el-GR"/>
        </w:rPr>
        <w:t>ρόσφατα, μία ομάδα ειδικών από τον Καναδά πρότεινε τη</w:t>
      </w:r>
      <w:r w:rsidR="008C1BB8" w:rsidRPr="00B228C5">
        <w:rPr>
          <w:rFonts w:asciiTheme="majorHAnsi" w:hAnsiTheme="majorHAnsi" w:cs="Times New Roman"/>
          <w:lang w:val="el-GR"/>
        </w:rPr>
        <w:t>ν προσθήκη</w:t>
      </w:r>
      <w:r w:rsidRPr="00B228C5">
        <w:rPr>
          <w:rFonts w:asciiTheme="majorHAnsi" w:hAnsiTheme="majorHAnsi" w:cs="Times New Roman"/>
          <w:lang w:val="el-GR"/>
        </w:rPr>
        <w:t xml:space="preserve"> αναστολέων διαύλων ασβεστίου ή </w:t>
      </w:r>
      <w:r w:rsidR="008F16B8" w:rsidRPr="00B228C5">
        <w:rPr>
          <w:rFonts w:asciiTheme="majorHAnsi" w:hAnsiTheme="majorHAnsi" w:cs="Times New Roman"/>
          <w:lang w:val="el-GR"/>
        </w:rPr>
        <w:t>α-αδρενεργικών ανταγωνιστών</w:t>
      </w:r>
      <w:r w:rsidR="0035199D" w:rsidRPr="00B228C5">
        <w:rPr>
          <w:rFonts w:asciiTheme="majorHAnsi" w:hAnsiTheme="majorHAnsi"/>
        </w:rPr>
        <w:fldChar w:fldCharType="begin">
          <w:fldData xml:space="preserve">MAA5AGUAZAA3ADYAMwA3AC0AMAAyADUAMAAtADQAYQBkAGYALQA5ADQAYQBlAC0AMQAzAGQAYQBl
AGEAZAAwADIAMgBjAGIALwAyAGYAYQA5AGYAMgAxADUALQA2ADYANwAzAC0ANQAxADAAZgAtAGUA
NQAyADgALQBjAGYAYwBjAGMAMQA5ADAAOQBlAGMAOAB8AGUATgBxAFYAawBrADEAdgA0AHkAQQBR
AGgAdgA4AEsANABtAHgAYwB3AEgARQBTADUAMQBhAHAAbAAzAGEAMQBIADIAcABXADIAawBPAFYA
dwB3AFMAUABHADEAbwBNAEYAdQBCAHMAbwB5AGoALwBmAGMAZgBaAHQATQBxAGwAaAA5ADUAbQBt
AEgAZQBlAGUAUgBrADQAOABnAEcAZQBrAGEALwA0AFQASQB1ADYANQBnAFcALwBYADYAOQAvAFUA
QwByAGwAcgBCAEYAUwBMAFQAUQBkAFQAUQByAFIAMgBaAGoAeQBsAFMANgBGAE0AWgBxAHAAYwBZ
ADIAOQA5AFIAQQBUAHMANQA1AEIAegBMAHQAbwBzADAAMABNAGYATQB2AGkARABzAGMAZQBLAE8A
dABKAEQAMgBQAGUAaABjAGgAWABUADAAZgBlAFEAVwAvAGQAZwBWAHIALwBnAEgAdgBGAFMATQBW
AG4AdQAwAGQAUABCADkAOABPAEQAdABsADMAZgBpAHEAdQBSAEwALwBDAGcARgBlAFMAQgAvAEMA
WQArAFcAbABUAGMAQgBOADgAQgB1AHMAeABpAG0AeQB6ACsANABLAFYAZgBYAEIAagAvAC8ALwBP
AGwATgBtAFUAUgBtAHoANQA2AHMAaABiAHkAQwBnAEcAYQBrAHgAawA4ADAAbABMAHAAWQB0AGwA
VQBXADAAMgBwADQATABmAC8AYgB3AG4AdgBaAEsAbABrAG0AcAArADgAMQBJAG0ANwBDADgARAB5
AGsAbABYAFMAbABWAEsAVwBSAEgAdABoAGQAYgBpAHcAZAAxAHUAdAB4AEgAMwBsAGkAWQBHAC8A
MgA2AHMAWgBMAGMAZgBuAGgANABuAFAAKwBYADcAOQBBAGwATgBjAFQANABNAFUAMABoAGcAYQB4
AHkASwBDADIAbwBxAFgATwA3ADMATwB5AEwAawBIAG4AMQBtAG8AVwBQAHAAawBEAEoAaABEAFUA
cwBrAGoAaQBFAFIAMQBZAFIAKwBjAE4AYQBjAHAANgBZAFYAKwA3AHUARAB6AEgASgBnAFkAMABL
AEsAMABiAFAAegBHAHcAcABIAE8AMgBQADUAQQA5AFcAQgBkAFUAawBJAG8ARwA2AGYAMABLAGMA
eABmAFUATABIAHQAdwBGAHAATgAyAGYAWAA3AGYAUgBGAEcAbQB3AFgAOAAyAG8AaABwAEsANgBs
AG0ARQBIAGIAaQBXAFkARwBLAEYAVABWAEEAawBJAHIAdABUAGIAYgBHADkAMQBCADAAMgBsAFYA
aQAvAGwAOABVAFkAbABhAHkAVQA1AGcAcgBaAGYAQwBkAE0AWQBZADEAUgBEAEQATABQAG4AcABI
ADAALwBPADAAUwB3AD0A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29</w:t>
      </w:r>
      <w:r w:rsidR="0035199D" w:rsidRPr="00B228C5">
        <w:rPr>
          <w:rFonts w:asciiTheme="majorHAnsi" w:hAnsiTheme="majorHAnsi" w:cs="Times New Roman"/>
          <w:noProof/>
          <w:color w:val="000000"/>
          <w:vertAlign w:val="superscript"/>
          <w:lang w:val="el-GR"/>
        </w:rPr>
        <w:fldChar w:fldCharType="end"/>
      </w:r>
      <w:r w:rsidR="008F16B8" w:rsidRPr="00B228C5">
        <w:rPr>
          <w:rFonts w:asciiTheme="majorHAnsi" w:hAnsiTheme="majorHAnsi" w:cs="Times New Roman"/>
          <w:lang w:val="el-GR"/>
        </w:rPr>
        <w:t xml:space="preserve"> </w:t>
      </w:r>
      <w:r w:rsidR="001505E8" w:rsidRPr="00B228C5">
        <w:rPr>
          <w:rFonts w:asciiTheme="majorHAnsi" w:hAnsiTheme="majorHAnsi" w:cs="Times New Roman"/>
          <w:lang w:val="el-GR"/>
        </w:rPr>
        <w:t xml:space="preserve">Επιπλέον, </w:t>
      </w:r>
      <w:r w:rsidR="00443701" w:rsidRPr="00B228C5">
        <w:rPr>
          <w:rFonts w:asciiTheme="majorHAnsi" w:hAnsiTheme="majorHAnsi" w:cs="Times New Roman"/>
          <w:lang w:val="el-GR"/>
        </w:rPr>
        <w:t xml:space="preserve">υπάρχουν αναφορές </w:t>
      </w:r>
      <w:r w:rsidR="001505E8" w:rsidRPr="00B228C5">
        <w:rPr>
          <w:rFonts w:asciiTheme="majorHAnsi" w:hAnsiTheme="majorHAnsi" w:cs="Times New Roman"/>
          <w:lang w:val="el-GR"/>
        </w:rPr>
        <w:t>περιστατικ</w:t>
      </w:r>
      <w:r w:rsidR="00443701" w:rsidRPr="00B228C5">
        <w:rPr>
          <w:rFonts w:asciiTheme="majorHAnsi" w:hAnsiTheme="majorHAnsi" w:cs="Times New Roman"/>
          <w:lang w:val="el-GR"/>
        </w:rPr>
        <w:t>ών,</w:t>
      </w:r>
      <w:r w:rsidR="001505E8" w:rsidRPr="00B228C5">
        <w:rPr>
          <w:rFonts w:asciiTheme="majorHAnsi" w:hAnsiTheme="majorHAnsi" w:cs="Times New Roman"/>
          <w:lang w:val="el-GR"/>
        </w:rPr>
        <w:t xml:space="preserve"> όπου </w:t>
      </w:r>
      <w:r w:rsidR="00443701" w:rsidRPr="00B228C5">
        <w:rPr>
          <w:rFonts w:asciiTheme="majorHAnsi" w:hAnsiTheme="majorHAnsi" w:cs="Times New Roman"/>
          <w:lang w:val="el-GR"/>
        </w:rPr>
        <w:t xml:space="preserve">σε νεφρική κρίση σκληροδέρματος χορηγήθηκαν </w:t>
      </w:r>
      <w:r w:rsidR="008F16B8" w:rsidRPr="00B228C5">
        <w:rPr>
          <w:rFonts w:asciiTheme="majorHAnsi" w:hAnsiTheme="majorHAnsi" w:cs="Times New Roman"/>
          <w:lang w:val="el-GR"/>
        </w:rPr>
        <w:t xml:space="preserve">αποκλειστές </w:t>
      </w:r>
      <w:r w:rsidR="00B91F65" w:rsidRPr="00B228C5">
        <w:rPr>
          <w:rFonts w:asciiTheme="majorHAnsi" w:hAnsiTheme="majorHAnsi" w:cs="Times New Roman"/>
          <w:lang w:val="el-GR"/>
        </w:rPr>
        <w:t xml:space="preserve">υποδοχέων αγγειοτενσίνης ΙΙ, </w:t>
      </w:r>
      <w:r w:rsidR="00443701" w:rsidRPr="00B228C5">
        <w:rPr>
          <w:rFonts w:asciiTheme="majorHAnsi" w:hAnsiTheme="majorHAnsi" w:cs="Times New Roman"/>
          <w:lang w:val="el-GR"/>
        </w:rPr>
        <w:t xml:space="preserve">και </w:t>
      </w:r>
      <w:r w:rsidR="00B91F65" w:rsidRPr="00B228C5">
        <w:rPr>
          <w:rFonts w:asciiTheme="majorHAnsi" w:hAnsiTheme="majorHAnsi" w:cs="Times New Roman"/>
          <w:lang w:val="el-GR"/>
        </w:rPr>
        <w:t>ανταγωνιστές υποδοχέων ενδοθηλίνης-1</w:t>
      </w:r>
      <w:r w:rsidR="0035199D" w:rsidRPr="00B228C5">
        <w:rPr>
          <w:rFonts w:asciiTheme="majorHAnsi" w:hAnsiTheme="majorHAnsi"/>
        </w:rPr>
        <w:fldChar w:fldCharType="begin">
          <w:fldData xml:space="preserve">MAA5AGUAZAA3ADYAMwA3AC0AMAAyADUAMAAtADQAYQBkAGYALQA5ADQAYQBlAC0AMQAzAGQAYQBl
AGEAZAAwADIAMgBjAGIALwBmADkAYwBjADUAZQBmADIALQAyAGMAYwBiAC0ANABkAGQAMQAtADQA
YQAwADcALQBjAGYAZgAwADcAMAA2AGQAZAAwAGQANQB8AGUATgBxADkAawBzAEYAdQA0AGoAQQBR
AGgAbAAvAEYAOABqAGwATwBuAFUARABJAHcAcQAxAGIAdABoAEsAdABTAGcAOAA5AFYAaAB3AEcA
ZQAwAEoATQBFAHoAdQB5AEgAUwBTAEUAZQBQAGMAZAB0ADEAUgBLAFgANgBBADMAegB6AC8AZgB6
AEQAOABlACsAOABJAEgATwBDAEIAZgA4AGIAcABjAGkARgBuAEIATQA3ADUANQBlADkAdABTAEwA
TQB1ADYARgBJAHYAWgBuAHcAVgBKAEMAUgBHAE4AOABTAEYATwB3AGUAQgBHAHIAMQBMAHAAZgBZ
AC8AZQBLAEwARABzAFMASQBxAEYAagByAG0ARwBmAFIAaAB0ADgAYwB5ADAAQwBRAGcAQgBBADEA
dQB4ADIAQwBJAGwARwBxAE0ATQBFAFIATQB5ADYAVgB1AEkAeABxAFgANAArAGEAdgBzADAAWQAx
AFcAZgAyAHIAawBBADIATgBzAG4AZQBlAHIAOQB3AHQAdgBvAEQAZgBkAG0AUwB6AFgATABZAHcA
cABkAHoAQQBuAHQAQgBSAHYARQBUADAAYwArAFQAVwBiAE0AQwArAGcATgBqAGEAZQBQAFUANgA0
AEQAUgBqAEwAWABuADUAeQBmADcASAByAG8ARAA5AFAAcQBJAGYAVwBtAHgARABkADAASwBKAG4A
cgB6AC8AaAA1ADQANgBtAG0AYQBCAHIATwBCAG4ATgBIAHYAaAAxAGwAMwBIAGwAYgBLAFQAKwA2
AEUAVQAwAHMAZgB1AEYAegBaAHgAYwBOAC8AYgBKAHAANQBwAFQAWgBFAEkAWQBVAGYAUABWAGgA
UgBPAEEAWQBnAEEAZgBBADIAMwB0AHYAWgBSAHkAbQBSAFUAeQBtACsAOQAyADEANAB5AHYAWAB6
AGQAVQBVAE0AaQA4AGsATgBYAHMANwBwAGoARAA4AFUAUABuAEMAYwBsAGwAbQBjAHUAaQBvAGsA
YQAzAEUAZQA3ADMAZQA0ADgAbgA4ADIAVwBXADcAcABLAHoAcAAvAHgANwBqAHIAVQBKACsAYgBj
AG4ASgBaAE4ALwBQAEEALwBwAFMATABaAEcAZABTAGgAdQBYAFYATABpAHQAbwAxAC8AVgBqAHUA
NgBVADAAZABQADQARgBIAGgARQBKADEAbgBRAEMAcwA3AE8ARwB0AEMAVAAwAGQATgB1AHEAVwBz
AHMAYQAzAFoAbQArAFQATABJAEwARABvAEUAVwBLAFAATgBqAEkAMwBKAEMAMgB3AGgAZwBvAEQA
ZQBYAGkAbgAwAGYAZAB3AFcAKwBuAG4AUABEAHAAOQAzAFMAWABxAGUAagBHAHIAaABTAHcAcgBL
AGUAYQBnAEcANwBHAGMAQQA0AHAAaQBwAGcARgBCAHkANwBKAFUAKwA3AHQAbQBxAFYAUwBGAFQA
UwBsAEsAcABmAFoAaQByAG4AVgBCAHAASwB5AEYAYQBoAHAAWgB5ADQAWABXAFUAbABmADgAKwBo
ADgARwBHAEEATwA2AA==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30</w:t>
      </w:r>
      <w:r w:rsidR="0035199D" w:rsidRPr="00B228C5">
        <w:rPr>
          <w:rFonts w:asciiTheme="majorHAnsi" w:hAnsiTheme="majorHAnsi" w:cs="Times New Roman"/>
          <w:noProof/>
          <w:color w:val="000000"/>
          <w:vertAlign w:val="superscript"/>
          <w:lang w:val="el-GR"/>
        </w:rPr>
        <w:fldChar w:fldCharType="end"/>
      </w:r>
      <w:r w:rsidR="001505E8" w:rsidRPr="00B228C5">
        <w:rPr>
          <w:rFonts w:asciiTheme="majorHAnsi" w:hAnsiTheme="majorHAnsi" w:cs="Times New Roman"/>
          <w:lang w:val="el-GR"/>
        </w:rPr>
        <w:t xml:space="preserve"> </w:t>
      </w:r>
      <w:r w:rsidR="00443701" w:rsidRPr="00B228C5">
        <w:rPr>
          <w:rFonts w:asciiTheme="majorHAnsi" w:hAnsiTheme="majorHAnsi" w:cs="Times New Roman"/>
          <w:lang w:val="el-GR"/>
        </w:rPr>
        <w:t>επιπλέον των αναστολέων μετατρεπτικού ενζύμου αγγειοτενσίνης. Τέλος, σε</w:t>
      </w:r>
      <w:r w:rsidR="007E18CA" w:rsidRPr="00B228C5">
        <w:rPr>
          <w:rFonts w:asciiTheme="majorHAnsi" w:hAnsiTheme="majorHAnsi" w:cs="Times New Roman"/>
          <w:lang w:val="el-GR"/>
        </w:rPr>
        <w:t xml:space="preserve"> ανθεκτικές περιπτώσεις</w:t>
      </w:r>
      <w:r w:rsidR="001505E8" w:rsidRPr="00B228C5">
        <w:rPr>
          <w:rFonts w:asciiTheme="majorHAnsi" w:hAnsiTheme="majorHAnsi" w:cs="Times New Roman"/>
          <w:lang w:val="el-GR"/>
        </w:rPr>
        <w:t xml:space="preserve"> πιθανώς και η </w:t>
      </w:r>
      <w:r w:rsidR="00B91F65" w:rsidRPr="00B228C5">
        <w:rPr>
          <w:rFonts w:asciiTheme="majorHAnsi" w:hAnsiTheme="majorHAnsi" w:cs="Times New Roman"/>
          <w:lang w:val="el-GR"/>
        </w:rPr>
        <w:t xml:space="preserve">ενδοφλέβια χορήγηση </w:t>
      </w:r>
      <w:r w:rsidR="0052566F" w:rsidRPr="00B228C5">
        <w:rPr>
          <w:rFonts w:asciiTheme="majorHAnsi" w:hAnsiTheme="majorHAnsi" w:cs="Times New Roman"/>
          <w:lang w:val="el-GR"/>
        </w:rPr>
        <w:t>αναλόγων προστακυκλίνης (</w:t>
      </w:r>
      <w:r w:rsidR="0052566F" w:rsidRPr="00B228C5">
        <w:rPr>
          <w:rFonts w:asciiTheme="majorHAnsi" w:hAnsiTheme="majorHAnsi" w:cs="Times New Roman"/>
        </w:rPr>
        <w:t>iloprost</w:t>
      </w:r>
      <w:r w:rsidR="0052566F" w:rsidRPr="00B228C5">
        <w:rPr>
          <w:rFonts w:asciiTheme="majorHAnsi" w:hAnsiTheme="majorHAnsi" w:cs="Times New Roman"/>
          <w:lang w:val="el-GR"/>
        </w:rPr>
        <w:t xml:space="preserve"> </w:t>
      </w:r>
      <w:r w:rsidR="0052566F" w:rsidRPr="00B228C5">
        <w:rPr>
          <w:rFonts w:asciiTheme="majorHAnsi" w:hAnsiTheme="majorHAnsi"/>
          <w:lang w:val="el-GR"/>
        </w:rPr>
        <w:t>0.5-2</w:t>
      </w:r>
      <w:r w:rsidR="0052566F" w:rsidRPr="00B228C5">
        <w:rPr>
          <w:rFonts w:asciiTheme="majorHAnsi" w:hAnsiTheme="majorHAnsi"/>
        </w:rPr>
        <w:t>ng</w:t>
      </w:r>
      <w:r w:rsidR="0052566F" w:rsidRPr="00B228C5">
        <w:rPr>
          <w:rFonts w:asciiTheme="majorHAnsi" w:hAnsiTheme="majorHAnsi"/>
          <w:lang w:val="el-GR"/>
        </w:rPr>
        <w:t>/</w:t>
      </w:r>
      <w:r w:rsidR="0052566F" w:rsidRPr="00B228C5">
        <w:rPr>
          <w:rFonts w:asciiTheme="majorHAnsi" w:hAnsiTheme="majorHAnsi"/>
        </w:rPr>
        <w:t>kg</w:t>
      </w:r>
      <w:r w:rsidR="0052566F" w:rsidRPr="00B228C5">
        <w:rPr>
          <w:rFonts w:asciiTheme="majorHAnsi" w:hAnsiTheme="majorHAnsi"/>
          <w:lang w:val="el-GR"/>
        </w:rPr>
        <w:t>/</w:t>
      </w:r>
      <w:r w:rsidR="0052566F" w:rsidRPr="00B228C5">
        <w:rPr>
          <w:rFonts w:asciiTheme="majorHAnsi" w:hAnsiTheme="majorHAnsi"/>
        </w:rPr>
        <w:t>min</w:t>
      </w:r>
      <w:r w:rsidR="0052566F" w:rsidRPr="00B228C5">
        <w:rPr>
          <w:rFonts w:asciiTheme="majorHAnsi" w:hAnsiTheme="majorHAnsi"/>
          <w:lang w:val="el-GR"/>
        </w:rPr>
        <w:t>)</w:t>
      </w:r>
      <w:r w:rsidR="001505E8" w:rsidRPr="00B228C5">
        <w:rPr>
          <w:rFonts w:asciiTheme="majorHAnsi" w:hAnsiTheme="majorHAnsi"/>
          <w:lang w:val="el-GR"/>
        </w:rPr>
        <w:t xml:space="preserve"> να είναι επωφελής</w:t>
      </w:r>
      <w:r w:rsidR="0035199D" w:rsidRPr="00B228C5">
        <w:rPr>
          <w:rFonts w:asciiTheme="majorHAnsi" w:hAnsiTheme="majorHAnsi"/>
        </w:rPr>
        <w:fldChar w:fldCharType="begin">
          <w:fldData xml:space="preserve">MAA5AGUAZAA3ADYAMwA3AC0AMAAyADUAMAAtADQAYQBkAGYALQA5ADQAYQBlAC0AMQAzAGQAYQBl
AGEAZAAwADIAMgBjAGIALwA3ADMAOQBkADkANwAzADUALQAyAGYAYwBjAC0ANABhADAAYwAtADEA
YQBkAGYALQBkADAAMABmADYAMgA3ADgAZABlAGMANQB8AGUATgBxAEYAawBsAHUAUAAwAHoAQQBR
AGgAZgArAEsANQBlAGQANABjAFMANQB0AE4AbgAxAGoAdQBVAGkAcwBCAEkASgAyAGgAWgBCAFcA
ZgBaAGoAYQBrADkAWQBvAGoAUwBOADcAVQBtAGkAcgAvAG4AZgBHAFMANQBGAFMASABrAEQASwBp
ACsAZAA4AE0AMgBPAGYAawA3AE0AYwBZAEkAdAB5AEkAZgBPAG0AcQB0AFMAOQB6AE8AUwBIADEA
ZQBvAFQAbgAzAFcAWgB6ADEAUQArAEwANwA1AHgAeQBmAGkAZQB3AFAAVQBZAEYARABuAHEARQB2
ADIAMABRAC8ASABvAHgAOQBCAEQASgAzAHcAcgB3AGcANwBIAFAAWgBEAHYALwBQAGIASQBmAEcA
VABGAC8AQgArAEQAawBYAFkAKwB5AE0AWAB6AFcAYgBhAHcAZAA5ADIAUgBPADEAYgBHAGgAeABP
AHcAdQBIAFUASAA3AEwAbQB3AGwASgBkAHMAbwBpAC8AZAB3AFgAZgAwAEQAKwBBAGoAUgBBAFAA
YgAzAGsAMgBJAGgAMQB2AGkAQQBVAE0AWQBhAFEAcAA4AC8AUQB1AEEAMAAyAGsAcQByADIANwBs
AE4AeABDAEoATgAvAGcAZQBKADgAegBiAFcAKwBiAEwAQwBJAEcAOABzAEUANQA4AGgAcwA1AFAA
dQBQAGYAeQBzAHMANQBlAFAARgBlAHQAQwA1AEcAbQB6AHYAUABMAHgAbgAyAHkAcgBhAGoANAA1
AEcASQBjADAAYwByAEYAVwBWAG8AZwBWAEEATQBQAGoATwB6AFYAYwA5ADQAMABkAFoAYgByAHIA
RgB5AHYATAAxAGMAcQBEAGQASABjADgAdgAyADMAMQBhADgAMwBtADQAQQBIAEIAKwBSADgAVwB2
AGwANABKADUAWgAvAGoATAA5AGoAaQBvADUARAA2AHUAQgA1AHoAbgBTAG8AcgBrADEASgB1AEkA
YgA3AHIAbQAzAFIAVQBBAHIATQBkAFgANABJAFAAcABKAHcAZgBUAHQARwBIAGkAZgA0AEkAdwA0
ADEAWQBIAFQAcwBRAG0AKwBRAEoAWQBzAC8AWAA5AEwARgBGAFAATQBCAFkAOABRAHUAcABzAEwA
QQBOADgAQwBlAG8AdgBqAGgAYQBDAGYAaQBNAFIATAB1AG4AUgBHAFIAdAAvAEoAUQBGADkATgBs
AG4ARQAzAC8AVwBvAE8AMgBuAHAAZQAxADAAcwBWAE0AcQB3AHAAcwBxADUAbwBLAFUATwBXAGwA
QgBRAFMAcgBpADgASgBzAFgAdABWAGwAWQA1AHUANgBuAEsAbQBpAE4AWQBZAGgAYgBWAFMAZQBT
AEsAdAAxAE8AeQAvAHEAZQA0AHQAbQBKAGkAKwAvAEEATwBxAGkANQA1AHMAPQA=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31</w:t>
      </w:r>
      <w:r w:rsidR="0035199D" w:rsidRPr="00B228C5">
        <w:rPr>
          <w:rFonts w:asciiTheme="majorHAnsi" w:hAnsiTheme="majorHAnsi" w:cs="Times New Roman"/>
          <w:noProof/>
          <w:color w:val="000000"/>
          <w:vertAlign w:val="superscript"/>
          <w:lang w:val="el-GR"/>
        </w:rPr>
        <w:fldChar w:fldCharType="end"/>
      </w:r>
      <w:r w:rsidR="00B91F65" w:rsidRPr="00B228C5">
        <w:rPr>
          <w:rFonts w:asciiTheme="majorHAnsi" w:hAnsiTheme="majorHAnsi" w:cs="Times New Roman"/>
          <w:lang w:val="el-GR"/>
        </w:rPr>
        <w:t>.</w:t>
      </w:r>
    </w:p>
    <w:p w:rsidR="007E18CA" w:rsidRPr="00B228C5" w:rsidRDefault="007E18CA" w:rsidP="00B228C5">
      <w:pPr>
        <w:spacing w:after="120" w:line="360" w:lineRule="auto"/>
        <w:jc w:val="both"/>
        <w:rPr>
          <w:rFonts w:asciiTheme="majorHAnsi" w:hAnsiTheme="majorHAnsi" w:cs="Times New Roman"/>
          <w:b/>
          <w:u w:val="single"/>
          <w:lang w:val="el-GR"/>
        </w:rPr>
      </w:pPr>
    </w:p>
    <w:p w:rsidR="007E18CA" w:rsidRPr="00B228C5" w:rsidRDefault="00DC3D5C"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 xml:space="preserve">Ε. </w:t>
      </w:r>
      <w:r w:rsidR="005D3C9E" w:rsidRPr="00B228C5">
        <w:rPr>
          <w:rFonts w:asciiTheme="majorHAnsi" w:hAnsiTheme="majorHAnsi" w:cs="Times New Roman"/>
          <w:b/>
          <w:u w:val="single"/>
          <w:lang w:val="el-GR"/>
        </w:rPr>
        <w:t>Προσβολή Γαστρεντερικού Συστήματος</w:t>
      </w:r>
    </w:p>
    <w:p w:rsidR="00592B5F" w:rsidRPr="00B228C5" w:rsidRDefault="00204DFF"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 xml:space="preserve">Οι συστάσεις για την αντιμετώπιση της προσβολής του γαστρεντερικού συστήματος </w:t>
      </w:r>
      <w:r w:rsidR="00F76A33" w:rsidRPr="00B228C5">
        <w:rPr>
          <w:rFonts w:asciiTheme="majorHAnsi" w:hAnsiTheme="majorHAnsi" w:cs="Times New Roman"/>
          <w:lang w:val="el-GR"/>
        </w:rPr>
        <w:t>σε ασθενείς με</w:t>
      </w:r>
      <w:r w:rsidRPr="00B228C5">
        <w:rPr>
          <w:rFonts w:asciiTheme="majorHAnsi" w:hAnsiTheme="majorHAnsi" w:cs="Times New Roman"/>
          <w:lang w:val="el-GR"/>
        </w:rPr>
        <w:t xml:space="preserve"> συστηματικό σκληρόδερμα στηρίζονται κυρίως σε ανοιχτές μελέτες και στη γνώμη των ειδικών, καθώς δεν υπάρχουν διπλές τυφλές τυχαιοποιημένες με</w:t>
      </w:r>
      <w:r w:rsidR="00592B5F" w:rsidRPr="00B228C5">
        <w:rPr>
          <w:rFonts w:asciiTheme="majorHAnsi" w:hAnsiTheme="majorHAnsi" w:cs="Times New Roman"/>
          <w:lang w:val="el-GR"/>
        </w:rPr>
        <w:t>λέτες. Προτείνονται τα ακόλουθα:</w:t>
      </w:r>
    </w:p>
    <w:p w:rsidR="00D24441" w:rsidRPr="00B228C5" w:rsidRDefault="0005771C" w:rsidP="00143265">
      <w:pPr>
        <w:pStyle w:val="ListParagraph"/>
        <w:numPr>
          <w:ilvl w:val="0"/>
          <w:numId w:val="13"/>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 xml:space="preserve">Οι αναστολείς </w:t>
      </w:r>
      <w:r w:rsidR="0031105D" w:rsidRPr="00B228C5">
        <w:rPr>
          <w:rFonts w:asciiTheme="majorHAnsi" w:hAnsiTheme="majorHAnsi" w:cs="Times New Roman"/>
          <w:lang w:val="el-GR"/>
        </w:rPr>
        <w:t>αντλίας πρωτονίων είναι αποτελεσματικοί στην αντιμετώπιση της σχετιζόμενης με το συστηματικό σκληρόδερμα γαστροοισοφαγικής παλινδρόμησης, της στένωσης του οισοφάγου και των ελκών του οισοφάγου</w:t>
      </w:r>
      <w:r w:rsidR="0035199D" w:rsidRPr="00B228C5">
        <w:rPr>
          <w:rFonts w:asciiTheme="majorHAnsi" w:hAnsiTheme="majorHAnsi"/>
        </w:rPr>
        <w:fldChar w:fldCharType="begin">
          <w:fldData xml:space="preserve">MAA5AGUAZAA3ADYAMwA3AC0AMAAyADUAMAAtADQAYQBkAGYALQA5ADQAYQBlAC0AMQAzAGQAYQBl
AGEAZAAwADIAMgBjAGIALwA3AGIAOAA2ADQAOQAxADgALQAyADUANAA1AC0AYQAxAGQAZgAtADYA
YgA1ADUALQBjAGEANQBmAGUANgBmADIAMgA2ADEAZQB8AGUATgBwAHQAawBjAEYAcQAyADAAQQBR
AGgAbAA5AGwAMgBiAFAAWABsAG0AUgBMAGoAZwBXAGwAcABHAGwATABEADIAawBwAEwAVAAwAEYA
SAAwAGIAYQBrAGIAeABGADIAaABXAHoAbwB6AGoARwBHAFAAbwAwAGgAZAA3AHoAQgBuAG0AVABQ
AGsAbABIAHcAUQBjAGIAZQBsAHoAbQBtADMAKwArAG0AVAAxAHEARgArAE8ASQBWAHAAZABIAGIA
WQBIAFIARABFAEEAYwBkAGYAbgB3AGsAQwBWAHAAcwB0ADIAZQBaAHYAcgBIAHQAMwB0AGQANgBo
ADMAegBVAEMANABXACsALwAxACsAWABuAGYATwA0ADkATgBBAE8AeAB4ADcANABOAEQATgBBADcA
VQBMAGEAWABOADEAaAAzAE8ASQB3ADEAdAA0AHMAMQBsAG0AZQBxAGIAcgA0AEIAbQBFAEoAYwBP
AE8ATwA1AFMAVQBPADIAbABWAEgANQA0AEcAcABmADcAKwArAGkAMwBFAHoAegBDAFMAaAArADYA
MgBxAGcAZwBmAEgAYgBBAEwALwBqACsAVQBFAHoAMgBkAGIATgBDAHUAaQArAFgAYQBKAEYAbQBl
AG0AQgBYAFkAeABtAHgAVwBnAEMAWgBkAFcAawBDAHcAUwBaAGIAVgAxAFcASgBkADMAUgBTAHIA
VABYAHAAagBzAG4AeQBWAEcAMABnAEYASwBxAG8AOABOAHoAWABrAEQAUgBaAE4AbABoAFUAcABT
AGkAQQBmAGgAcwBuAG0ANwBHAHoATwBGAGwAUABoADcAUABtADkASgBrAFQAdgBmAEsAdgBBAFcA
OQBXAEQAaAB4AFoANwA5AEsAeQBhAFEAUABMAHMALwBNAGoAawBKAHQAdgBYAE8AbQBFAG4AcAA3
AE8AcQBoAGMAZwBVAGoAUABPAE0AawBaADAAawBLAHUAdABpAEkASQBzAFUAbABXAHcAVQBEADUA
RwB4AGQANwBXAEsATQBwAFIAQwBkAEwARwBVADEAagByADAAawBtAHgAZgBkADQAOABxAE4AQQBy
AFUAbAAwAEMAOABVADcAYwA5AGsAcQB2AEIASwA3AGsAMQBFAHEAcwBCAFAARQA2AE8ATQBQAEkA
dQBrAEgAegBSAFUAVABmAFEAdQArADQAZwB2AHUAKwBBADUASABJAHoAMwBiAHAASABuAEMANgBv
AFAAdQB2AFQANwBMAEsATwA1AEIAMwBTAEoAZgBIADEAbQByAGgANwBlAGUAYQBYAFAANQBmAEEA
LwBjAGQAcgA0AGoAMQAyADIATABaADQATgBlAFcAVABQAG0AMQBQAC8AdwBCAG8AbABjAE4ATgA=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32</w:t>
      </w:r>
      <w:r w:rsidR="0035199D" w:rsidRPr="00B228C5">
        <w:rPr>
          <w:rFonts w:asciiTheme="majorHAnsi" w:hAnsiTheme="majorHAnsi" w:cs="Times New Roman"/>
          <w:noProof/>
          <w:color w:val="000000"/>
          <w:vertAlign w:val="superscript"/>
          <w:lang w:val="el-GR"/>
        </w:rPr>
        <w:fldChar w:fldCharType="end"/>
      </w:r>
      <w:r w:rsidR="0031105D" w:rsidRPr="00B228C5">
        <w:rPr>
          <w:rFonts w:asciiTheme="majorHAnsi" w:hAnsiTheme="majorHAnsi" w:cs="Times New Roman"/>
          <w:lang w:val="el-GR"/>
        </w:rPr>
        <w:t>.</w:t>
      </w:r>
    </w:p>
    <w:p w:rsidR="00592B5F" w:rsidRPr="00B228C5" w:rsidRDefault="00D24441" w:rsidP="00143265">
      <w:pPr>
        <w:pStyle w:val="ListParagraph"/>
        <w:numPr>
          <w:ilvl w:val="0"/>
          <w:numId w:val="13"/>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 xml:space="preserve">Οι προκινητικοί παράγοντες (πχ. </w:t>
      </w:r>
      <w:r w:rsidR="000A4387" w:rsidRPr="00B228C5">
        <w:rPr>
          <w:rFonts w:asciiTheme="majorHAnsi" w:hAnsiTheme="majorHAnsi" w:cs="Times New Roman"/>
          <w:lang w:val="el-GR"/>
        </w:rPr>
        <w:t>δομπεριδόνη 10</w:t>
      </w:r>
      <w:r w:rsidR="00D345FC" w:rsidRPr="00B228C5">
        <w:rPr>
          <w:rFonts w:asciiTheme="majorHAnsi" w:hAnsiTheme="majorHAnsi" w:cs="Times New Roman"/>
          <w:lang w:val="el-GR"/>
        </w:rPr>
        <w:t>-20</w:t>
      </w:r>
      <w:r w:rsidR="00D345FC" w:rsidRPr="00B228C5">
        <w:rPr>
          <w:rFonts w:asciiTheme="majorHAnsi" w:hAnsiTheme="majorHAnsi" w:cs="Times New Roman"/>
        </w:rPr>
        <w:t>mg</w:t>
      </w:r>
      <w:r w:rsidR="00D345FC" w:rsidRPr="00B228C5">
        <w:rPr>
          <w:rFonts w:asciiTheme="majorHAnsi" w:hAnsiTheme="majorHAnsi" w:cs="Times New Roman"/>
          <w:lang w:val="el-GR"/>
        </w:rPr>
        <w:t xml:space="preserve"> </w:t>
      </w:r>
      <w:r w:rsidR="00D345FC" w:rsidRPr="00B228C5">
        <w:rPr>
          <w:rFonts w:asciiTheme="majorHAnsi" w:hAnsiTheme="majorHAnsi" w:cs="Times New Roman"/>
        </w:rPr>
        <w:t>qid</w:t>
      </w:r>
      <w:r w:rsidR="00D345FC" w:rsidRPr="00B228C5">
        <w:rPr>
          <w:rFonts w:asciiTheme="majorHAnsi" w:hAnsiTheme="majorHAnsi" w:cs="Times New Roman"/>
          <w:lang w:val="el-GR"/>
        </w:rPr>
        <w:t>, μετοκλοπραμίδη 10-15</w:t>
      </w:r>
      <w:r w:rsidR="00D345FC" w:rsidRPr="00B228C5">
        <w:rPr>
          <w:rFonts w:asciiTheme="majorHAnsi" w:hAnsiTheme="majorHAnsi" w:cs="Times New Roman"/>
        </w:rPr>
        <w:t>mg</w:t>
      </w:r>
      <w:r w:rsidR="00D345FC" w:rsidRPr="00B228C5">
        <w:rPr>
          <w:rFonts w:asciiTheme="majorHAnsi" w:hAnsiTheme="majorHAnsi" w:cs="Times New Roman"/>
          <w:lang w:val="el-GR"/>
        </w:rPr>
        <w:t xml:space="preserve"> </w:t>
      </w:r>
      <w:r w:rsidR="00D345FC" w:rsidRPr="00B228C5">
        <w:rPr>
          <w:rFonts w:asciiTheme="majorHAnsi" w:hAnsiTheme="majorHAnsi" w:cs="Times New Roman"/>
        </w:rPr>
        <w:t>qid</w:t>
      </w:r>
      <w:r w:rsidR="000A4387" w:rsidRPr="00B228C5">
        <w:rPr>
          <w:rFonts w:asciiTheme="majorHAnsi" w:hAnsiTheme="majorHAnsi" w:cs="Times New Roman"/>
          <w:lang w:val="el-GR"/>
        </w:rPr>
        <w:t>) μπορούν να χρησιμοποιηθούν στην αντιμετώπιση των</w:t>
      </w:r>
      <w:r w:rsidR="00CD2E6B" w:rsidRPr="00B228C5">
        <w:rPr>
          <w:rFonts w:asciiTheme="majorHAnsi" w:hAnsiTheme="majorHAnsi" w:cs="Times New Roman"/>
          <w:lang w:val="el-GR"/>
        </w:rPr>
        <w:t xml:space="preserve"> συμπτωμάτων της γαστροοισοφαγικής παλινδρόμησης, του μετεωρισμού, της δυσφαγίας, του πρώιμου κορεσμού, της ψευδοαπόφραξης</w:t>
      </w:r>
      <w:r w:rsidR="0035199D" w:rsidRPr="00B228C5">
        <w:rPr>
          <w:rFonts w:asciiTheme="majorHAnsi" w:hAnsiTheme="majorHAnsi"/>
        </w:rPr>
        <w:fldChar w:fldCharType="begin">
          <w:fldData xml:space="preserve">MAA5AGUAZAA3ADYAMwA3AC0AMAAyADUAMAAtADQAYQBkAGYALQA5ADQAYQBlAC0AMQAzAGQAYQBl
AGEAZAAwADIAMgBjAGIALwA3AGIAOAA2ADQAOQAxADgALQAyADUANAA1AC0AYQAxAGQAZgAtADYA
YgA1ADUALQBjAGEANQBmAGUANgBmADIAMgA2ADEAZQB8AGUATgBwAHQAawBjAEYAcQAyADAAQQBR
AGgAbAA5AGwAMgBiAFAAWABsAG0AUgBMAGoAZwBXAGwAcABHAGwATABEADIAawBwAEwAVAAwAEYA
SAAwAGIAYQBrAGIAeABGADIAaABXAHoAbwB6AGoARwBHAFAAbwAwAGgAZAA3AHoAQgBuAG0AVABQ
AGsAbABIAHcAUQBjAGIAZQBsAHoAbQBtADMAKwArAG0AVAAxAHEARgArAE8ASQBWAHAAZABIAGIA
WQBIAFIARABFAEEAYwBkAGYAbgB3AGsAQwBWAHAAcwB0ADIAZQBaAHYAcgBIAHQAMwB0AGQANgBo
ADMAegBVAEMANABXACsALwAxACsAWABuAGYATwA0ADkATgBBAE8AeAB4ADcANABOAEQATgBBADcA
VQBMAGEAWABOADEAaAAzAE8ASQB3ADEAdAA0AHMAMQBsAG0AZQBxAGIAcgA0AEIAbQBFAEoAYwBP
AE8ATwA1AFMAVQBPADIAbABWAEgANQA0AEcAcABmADcAKwArAGkAMwBFAHoAegBDAFMAaAArADYA
MgBxAGcAZwBmAEgAYgBBAEwALwBqACsAVQBFAHoAMgBkAGIATgBDAHUAaQArAFgAYQBKAEYAbQBl
AG0AQgBYAFkAeABtAHgAVwBnAEMAWgBkAFcAawBDAHcAUwBaAGIAVgAxAFcASgBkADMAUgBTAHIA
VABYAHAAagBzAG4AeQBWAEcAMABnAEYASwBxAG8AOABOAHoAWABrAEQAUgBaAE4AbABoAFUAcABT
AGkAQQBmAGgAcwBuAG0ANwBHAHoATwBGAGwAUABoADcAUABtADkASgBrAFQAdgBmAEsAdgBBAFcA
OQBXAEQAaAB4AFoANwA5AEsAeQBhAFEAUABMAHMALwBNAGoAawBKAHQAdgBYAE8AbQBFAG4AcAA3
AE8AcQBoAGMAZwBVAGoAUABPAE0AawBaADAAawBLAHUAdABpAEkASQBzAFUAbABXAHcAVQBEADUA
RwB4AGQANwBXAEsATQBwAFIAQwBkAEwARwBVADEAagByADAAawBtAHgAZgBkADQAOABxAE4AQQBy
AFUAbAAwAEMAOABVADcAYwA5AGsAcQB2AEIASwA3AGsAMQBFAHEAcwBCAFAARQA2AE8ATQBQAEkA
dQBrAEgAegBSAFUAVABmAFEAdQArADQAZwB2AHUAKwBBADUASABJAHoAMwBiAHAASABuAEMANgBv
AFAAdQB2AFQANwBMAEsATwA1AEIAMwBTAEoAZgBIADEAbQByAGgANwBlAGUAYQBYAFAANQBmAEEA
LwBjAGQAcgA0AGoAMQAyADIATABaADQATgBlAFcAVABQAG0AMQBQAC8AdwBCAG8AbABjAE4ATgA=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32</w:t>
      </w:r>
      <w:r w:rsidR="0035199D" w:rsidRPr="00B228C5">
        <w:rPr>
          <w:rFonts w:asciiTheme="majorHAnsi" w:hAnsiTheme="majorHAnsi" w:cs="Times New Roman"/>
          <w:noProof/>
          <w:color w:val="000000"/>
          <w:vertAlign w:val="superscript"/>
          <w:lang w:val="el-GR"/>
        </w:rPr>
        <w:fldChar w:fldCharType="end"/>
      </w:r>
      <w:r w:rsidR="00E81F29" w:rsidRPr="00B228C5">
        <w:rPr>
          <w:rFonts w:asciiTheme="majorHAnsi" w:hAnsiTheme="majorHAnsi" w:cs="Times New Roman"/>
          <w:lang w:val="el-GR"/>
        </w:rPr>
        <w:t xml:space="preserve"> </w:t>
      </w:r>
      <w:r w:rsidR="0035199D" w:rsidRPr="00B228C5">
        <w:rPr>
          <w:rFonts w:asciiTheme="majorHAnsi" w:hAnsiTheme="majorHAnsi"/>
        </w:rPr>
        <w:fldChar w:fldCharType="begin">
          <w:fldData xml:space="preserve">MAA5AGUAZAA3ADYAMwA3AC0AMAAyADUAMAAtADQAYQBkAGYALQA5ADQAYQBlAC0AMQAzAGQAYQBl
AGEAZAAwADIAMgBjAGIALwAxAGQAOAA4ADUANAA3ADMALQAwAGUANQA2AC0ANwAyADMANgAtAGEA
YQAxADUALQBkADAAMwAzADgANwA2AGYAMwBhADUAYgB8AGUATgBxAFYAawBiAHUAdQAyAHoAQQBN
AGgAbAA5AEYAMABHAHkAbABqAGkAOQB4AG4AQwAzAEEAdQBhAEEARgAyAHEASABwAGQAcABDAEIA
bABtAGgASABCADUASgBsAFMASABJAEEASQA4AGkANwBsAHoAcgAxAGsASQB6AGQAUwBQADYALwBT
AE8AcgBqAGoAUQBjADMAZQA0AG4AOAB3AFAAOQBjAGsAQgAwAHQAZQBpADEAaABaAEoAOQBVAEgA
YwBFAHcAMQA3AE0AQgBRAHYAUQBPAHgANABqAGUARwBUAGMAcwBQAE8ATQA2AGgAQgBrAFYAUAA5
AHkANABnAG8AaABpAEEAaAA4AEQAUAAzAHgAOABiAE4AdQAyAHkAcQBxAHMAUABwAC8AdgBHAFoA
ZAB1AGoASwBCAEgAOQBDAEwAcQBhAFAANQB6AHcAcQBvAGUAdQA4ADcAagBWAFUAUABVAGIAcQBR
AEcAUgA3AHQAaABQAHoAYgBzAC8AZABHAC8ASQBmAGMARQBRACsAcABmADEANwBtAG8AMQAxAFQA
MAAyAG8AZgA0AFUAUAB6AGEAbQBmAEsASwA0AHUAKwBuADAAeQA4AEsAOAB6AHcAdgBSAEYAcwAw
AGUAWgBKAFYASwByAFMAbwBtAGwAMwBaAGkATAB5AGcAVgB4AFcAbwBYAHIAUQBWAG8ATgBpAFcA
QwBoAEIAVQBYAGgAUwB5ACsANwBaAFYAKwAzADEAZABOAGEAWABJAHMAZAA2AEoAcABpAGgAMwBB
AG0AQgBiAEMANQBXAFgANQBiADcAWgA5AFMAWABVAEgAVABXADgATwBqAFAAYgBOAEgARABmAFUA
aABhAFgASwBjAFUARQBTAGsAdQBEAFkAdgAxAGUARQBsAFkAMgByADMAMgBQAE0AaQBZAGEANgBK
AGQANAA4AGMANAB1AFUAbwAvAE0AagBmAC8AbwBhAE0AbABnAFYAQgBRAGIAMAB4AGwAUQBDAGoA
MQBEAE8AOABWAEYAagA4AE0AcQBKAEMAUwBhAGsASQBTAG8ARQA5AGEAdwBrAE8AeABzAFkATgBR
AGsAMABFAGoAdgA2AEkAMABGAE4AaABGAEwASQBrAGYAMQB3AEMAeQBkADUAKwB0AEUAaQBsAGwA
VQBlAHIAYQBNAGkATgBvAEUARgBPAFoANABjAFoANQBPAGUAdQBNADkAVwBHADAAVwAyAHYAQgBO
AE8AegA5AEwAcQBVAGsAZQA5AEIAWABUAFAAVQA3ADgAbgBqADAANABYAGoAUQB0AE0AYwBmADQA
YQBIAGwAOQB0AHIAeQBqAE4ANAAvAHkANwAyAGYANQBwAC8ATgBvAG4AZwB4AEgAZgBqAC8AZgAv
AHcASgBMAHgAZAAzAG0A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33</w:t>
      </w:r>
      <w:r w:rsidR="0035199D" w:rsidRPr="00B228C5">
        <w:rPr>
          <w:rFonts w:asciiTheme="majorHAnsi" w:hAnsiTheme="majorHAnsi" w:cs="Times New Roman"/>
          <w:noProof/>
          <w:color w:val="000000"/>
          <w:vertAlign w:val="superscript"/>
          <w:lang w:val="el-GR"/>
        </w:rPr>
        <w:fldChar w:fldCharType="end"/>
      </w:r>
      <w:r w:rsidR="00CD2E6B" w:rsidRPr="00B228C5">
        <w:rPr>
          <w:rFonts w:asciiTheme="majorHAnsi" w:hAnsiTheme="majorHAnsi" w:cs="Times New Roman"/>
          <w:lang w:val="el-GR"/>
        </w:rPr>
        <w:t>.</w:t>
      </w:r>
    </w:p>
    <w:p w:rsidR="00CD2E6B" w:rsidRPr="00B228C5" w:rsidRDefault="00CD2E6B" w:rsidP="00143265">
      <w:pPr>
        <w:pStyle w:val="ListParagraph"/>
        <w:numPr>
          <w:ilvl w:val="0"/>
          <w:numId w:val="13"/>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Η δυσαπορρόφηση που οφείλεται σε σύνδρομο υπερανάπτυξης βακτηρίων μπορεί να αντιμετωπισθεί με κυκλική χορήγηση αντιβιοτικών (πχ. κινολόνες, αμοξυκιλλίνη-κλαβουλανικό</w:t>
      </w:r>
      <w:r w:rsidR="00046E08" w:rsidRPr="00B228C5">
        <w:rPr>
          <w:rFonts w:asciiTheme="majorHAnsi" w:hAnsiTheme="majorHAnsi" w:cs="Times New Roman"/>
          <w:lang w:val="el-GR"/>
        </w:rPr>
        <w:t>, κεφαλεξίνη-μετρονιδαζόλη, τετρακυκλίνες, ριφαξιμίνη</w:t>
      </w:r>
      <w:r w:rsidRPr="00B228C5">
        <w:rPr>
          <w:rFonts w:asciiTheme="majorHAnsi" w:hAnsiTheme="majorHAnsi" w:cs="Times New Roman"/>
          <w:lang w:val="el-GR"/>
        </w:rPr>
        <w:t>)</w:t>
      </w:r>
      <w:r w:rsidR="0035199D" w:rsidRPr="00B228C5">
        <w:rPr>
          <w:rFonts w:asciiTheme="majorHAnsi" w:hAnsiTheme="majorHAnsi"/>
        </w:rPr>
        <w:fldChar w:fldCharType="begin">
          <w:fldData xml:space="preserve">MAA5AGUAZAA3ADYAMwA3AC0AMAAyADUAMAAtADQAYQBkAGYALQA5ADQAYQBlAC0AMQAzAGQAYQBl
AGEAZAAwADIAMgBjAGIALwA3AGIAOAA2ADQAOQAxADgALQAyADUANAA1AC0AYQAxAGQAZgAtADYA
YgA1ADUALQBjAGEANQBmAGUANgBmADIAMgA2ADEAZQB8AGUATgBwAHQAawBjAEYAcQAyADAAQQBR
AGgAbAA5AGwAMgBiAFAAWABsAG0AUgBMAGoAZwBXAGwAcABHAGwATABEADIAawBwAEwAVAAwAEYA
SAAwAGIAYQBrAGIAeABGADIAaABXAHoAbwB6AGoARwBHAFAAbwAwAGgAZAA3AHoAQgBuAG0AVABQ
AGsAbABIAHcAUQBjAGIAZQBsAHoAbQBtADMAKwArAG0AVAAxAHEARgArAE8ASQBWAHAAZABIAGIA
WQBIAFIARABFAEEAYwBkAGYAbgB3AGsAQwBWAHAAcwB0ADIAZQBaAHYAcgBIAHQAMwB0AGQANgBo
ADMAegBVAEMANABXACsALwAxACsAWABuAGYATwA0ADkATgBBAE8AeAB4ADcANABOAEQATgBBADcA
VQBMAGEAWABOADEAaAAzAE8ASQB3ADEAdAA0AHMAMQBsAG0AZQBxAGIAcgA0AEIAbQBFAEoAYwBP
AE8ATwA1AFMAVQBPADIAbABWAEgANQA0AEcAcABmADcAKwArAGkAMwBFAHoAegBDAFMAaAArADYA
MgBxAGcAZwBmAEgAYgBBAEwALwBqACsAVQBFAHoAMgBkAGIATgBDAHUAaQArAFgAYQBKAEYAbQBl
AG0AQgBYAFkAeABtAHgAVwBnAEMAWgBkAFcAawBDAHcAUwBaAGIAVgAxAFcASgBkADMAUgBTAHIA
VABYAHAAagBzAG4AeQBWAEcAMABnAEYASwBxAG8AOABOAHoAWABrAEQAUgBaAE4AbABoAFUAcABT
AGkAQQBmAGgAcwBuAG0ANwBHAHoATwBGAGwAUABoADcAUABtADkASgBrAFQAdgBmAEsAdgBBAFcA
OQBXAEQAaAB4AFoANwA5AEsAeQBhAFEAUABMAHMALwBNAGoAawBKAHQAdgBYAE8AbQBFAG4AcAA3
AE8AcQBoAGMAZwBVAGoAUABPAE0AawBaADAAawBLAHUAdABpAEkASQBzAFUAbABXAHcAVQBEADUA
RwB4AGQANwBXAEsATQBwAFIAQwBkAEwARwBVADEAagByADAAawBtAHgAZgBkADQAOABxAE4AQQBy
AFUAbAAwAEMAOABVADcAYwA5AGsAcQB2AEIASwA3AGsAMQBFAHEAcwBCAFAARQA2AE8ATQBQAEkA
dQBrAEgAegBSAFUAVABmAFEAdQArADQAZwB2AHUAKwBBADUASABJAHoAMwBiAHAASABuAEMANgBv
AFAAdQB2AFQANwBMAEsATwA1AEIAMwBTAEoAZgBIADEAbQByAGgANwBlAGUAYQBYAFAANQBmAEEA
LwBjAGQAcgA0AGoAMQAyADIATABaADQATgBlAFcAVABQAG0AMQBQAC8AdwBCAG8AbABjAE4ATgA=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 xml:space="preserve"> 32</w:t>
      </w:r>
      <w:r w:rsidR="0035199D" w:rsidRPr="00B228C5">
        <w:rPr>
          <w:rFonts w:asciiTheme="majorHAnsi" w:hAnsiTheme="majorHAnsi" w:cs="Times New Roman"/>
          <w:noProof/>
          <w:color w:val="000000"/>
          <w:vertAlign w:val="superscript"/>
          <w:lang w:val="el-GR"/>
        </w:rPr>
        <w:fldChar w:fldCharType="end"/>
      </w:r>
      <w:r w:rsidR="00393171" w:rsidRPr="00B228C5">
        <w:rPr>
          <w:rFonts w:asciiTheme="majorHAnsi" w:hAnsiTheme="majorHAnsi" w:cs="Times New Roman"/>
          <w:lang w:val="el-GR"/>
        </w:rPr>
        <w:t>.</w:t>
      </w:r>
    </w:p>
    <w:p w:rsidR="00393171" w:rsidRPr="00B228C5" w:rsidRDefault="00393171" w:rsidP="00143265">
      <w:pPr>
        <w:pStyle w:val="ListParagraph"/>
        <w:numPr>
          <w:ilvl w:val="0"/>
          <w:numId w:val="13"/>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lang w:val="el-GR"/>
        </w:rPr>
        <w:t>Σε σοβαρές περιπτώσεις εντερικής προσβολής</w:t>
      </w:r>
      <w:r w:rsidR="00F50809" w:rsidRPr="00B228C5">
        <w:rPr>
          <w:rFonts w:asciiTheme="majorHAnsi" w:hAnsiTheme="majorHAnsi"/>
          <w:lang w:val="el-GR"/>
        </w:rPr>
        <w:t xml:space="preserve"> (διαταραχές κινητηκότητας, βακτηριακή υπερανάπτυξη)</w:t>
      </w:r>
      <w:r w:rsidRPr="00B228C5">
        <w:rPr>
          <w:rFonts w:asciiTheme="majorHAnsi" w:hAnsiTheme="majorHAnsi"/>
          <w:lang w:val="el-GR"/>
        </w:rPr>
        <w:t xml:space="preserve"> ενδέχεται να είναι αποτελεσματική η Octreotide</w:t>
      </w:r>
      <w:r w:rsidR="00046E08" w:rsidRPr="00B228C5">
        <w:rPr>
          <w:rFonts w:asciiTheme="majorHAnsi" w:hAnsiTheme="majorHAnsi"/>
          <w:lang w:val="el-GR"/>
        </w:rPr>
        <w:t xml:space="preserve"> (50mg sc/ημέρα)</w:t>
      </w:r>
      <w:r w:rsidR="0043048C" w:rsidRPr="00B228C5">
        <w:rPr>
          <w:rFonts w:asciiTheme="majorHAnsi" w:hAnsiTheme="majorHAnsi"/>
          <w:lang w:val="el-GR"/>
        </w:rPr>
        <w:fldChar w:fldCharType="begin"/>
      </w:r>
      <w:r w:rsidR="007A2040" w:rsidRPr="00B228C5">
        <w:rPr>
          <w:rFonts w:asciiTheme="majorHAnsi" w:hAnsiTheme="majorHAnsi"/>
          <w:lang w:val="el-GR"/>
        </w:rPr>
        <w:instrText xml:space="preserve"> QUOTE * \* MERGEFORMAT </w:instrText>
      </w:r>
      <w:r w:rsidR="0043048C" w:rsidRPr="00B228C5">
        <w:rPr>
          <w:rFonts w:asciiTheme="majorHAnsi" w:hAnsiTheme="majorHAnsi"/>
          <w:lang w:val="el-GR"/>
        </w:rPr>
        <w:fldChar w:fldCharType="separate"/>
      </w:r>
      <w:r w:rsidR="007A2040" w:rsidRPr="00B228C5">
        <w:rPr>
          <w:rFonts w:asciiTheme="majorHAnsi" w:hAnsiTheme="majorHAnsi" w:cs="Times New Roman"/>
          <w:vertAlign w:val="superscript"/>
          <w:lang w:val="el-GR"/>
        </w:rPr>
        <w:t xml:space="preserve"> 32</w:t>
      </w:r>
      <w:r w:rsidR="007A2040" w:rsidRPr="00B228C5">
        <w:rPr>
          <w:rFonts w:asciiTheme="majorHAnsi" w:hAnsiTheme="majorHAnsi"/>
          <w:lang w:val="el-GR"/>
        </w:rPr>
        <w:t xml:space="preserve"> </w:t>
      </w:r>
      <w:r w:rsidR="0043048C" w:rsidRPr="00B228C5">
        <w:rPr>
          <w:rFonts w:asciiTheme="majorHAnsi" w:hAnsiTheme="majorHAnsi"/>
          <w:lang w:val="el-GR"/>
        </w:rPr>
        <w:fldChar w:fldCharType="end"/>
      </w:r>
      <w:r w:rsidR="0035199D" w:rsidRPr="00B228C5">
        <w:rPr>
          <w:rFonts w:asciiTheme="majorHAnsi" w:hAnsiTheme="majorHAnsi"/>
        </w:rPr>
        <w:fldChar w:fldCharType="begin">
          <w:fldData xml:space="preserve">MAA5AGUAZAA3ADYAMwA3AC0AMAAyADUAMAAtADQAYQBkAGYALQA5ADQAYQBlAC0AMQAzAGQAYQBl
AGEAZAAwADIAMgBjAGIALwBlAGYAYwAzADIANwBlADcALQAyAGEAYwBiAC0ANAAwADkAYQAtAGYA
NwA4ADYALQBkADAAMwAwADIAZgBjADIAZQAxAGYAZgB8AGUATgBxAFYAawBNAEYAdQAyAHoAQQBR
AFIASAArAEYANABGAGwAVQBTAEUAcQAyAG8AdAB5AEsAeABrAEEAUwBOAE0ANwBCAEIAWABvAEkA
ZgBGAGkAUgBTADUAbQBCAEoAQgBvAFUAYgBjAE0AdwAvAE8AOQBkAEYAaQA3AGcASABuAHYAYwAz
AFQAZQBEAG4AYgBuAHcATwBSAHkAaQBRAGYANwBFAGYAKwA2AFEAcgBmAEgARQBWAGwATQAvAHcA
RwBUAFoARgB4ADAAbQBHAEYAaAB3AGIARQBUAHIAagBaACsAUQBGADMAdwBQAGYAWQBaAFYAdgBW
AFMAaQBvAGYAbAAxAHMAMQBuAFQATABLAFYAKwBGAEgAWABUAFYAcgBSADYALwBuAGoATgBoAEMA
eQBWAFgAQwB3AGYAMQBxAHUAMwBkADkAVwAyAFMAaQBtAHQASwByADMAUQBTAG0AcABpADQASgBC
ADIASQBmAEsAbgB6AHcAdAAzAE0AUAByAGgAVABJAHAATgBPAEYAagBZADAAYgBIADMAUgA1AHgA
bwA4AGMASwArADgAMgB0AHgAUgA3AHoAQQBQAEcAQwA4AEkAMwA2AHgASAAvADgAUwBIADYAYwB6
AFQAUAAwAGQAUQBRADcAYgBnAHAAcwB3AEoAYQBBAEEAVQBTAFMAZgBoAHYAOQBMAEsANQB5AFAA
YwA3AHIAUAA3AE8AZgA1AGsARAAyADAAeQBvAFAATgA4AFYAdQAwAHoAYgBKAHEAaABOAFEATABL
AFcAcQB3AFQAcgBRADEAbwBGAEMAVgBCAFEAUQByAHQAVABiAGQAQQB6AHAAVAA2AFEAWQBiAG8A
YwBGADAAbwBwAFkAdABDAE4AYwA4AEwAbwBXAFYAbABkAFQATwBhAEYAVABPAC8AWABVAG4AMAB3
AHUAMwBrAEYARABzAEkAYQBhAFoAaQB2AHIATQBKAFIAWgBLAEYAZgBWADIAZQB5ADMANABNAFEA
eQBIAE0AVAA5AEIAbgBaAEwAbwA5AHYANgAzAHIAbwB0ADQAOQBKAEIAOAB5AE8ASABYADUAWgA5
ADgASgBYAHMAcgAyAFQAdgBhAGsAcwBCADAAMwBtAGMAVgBtAFgAbwB6AG8ATABqAHAAOAB1AEYA
VwB6AE0AbwA1AE4AQwBuADMARQBFAHkASwBHAEoASwAzAHkATQBMAEUALwBKAFIAdwBUAGoANQAz
AE4ATgBKAHkAOABPAG4ATQBjAG4ARQBkAG0ASQBUAFIANQArAHEATwBHAFAAcwBZAFQAbQBsAEgA
TQBKAHYASgBQAGcAYQBMAGMAWQBTAFMAWAAzADgARABEAGcAdQArAHkAUQA9AD0A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34</w:t>
      </w:r>
      <w:r w:rsidR="0035199D" w:rsidRPr="00B228C5">
        <w:rPr>
          <w:rFonts w:asciiTheme="majorHAnsi" w:hAnsiTheme="majorHAnsi" w:cs="Times New Roman"/>
          <w:noProof/>
          <w:color w:val="000000"/>
          <w:vertAlign w:val="superscript"/>
          <w:lang w:val="el-GR"/>
        </w:rPr>
        <w:fldChar w:fldCharType="end"/>
      </w:r>
      <w:r w:rsidRPr="00B228C5">
        <w:rPr>
          <w:rFonts w:asciiTheme="majorHAnsi" w:hAnsiTheme="majorHAnsi"/>
          <w:lang w:val="el-GR"/>
        </w:rPr>
        <w:t>.</w:t>
      </w:r>
    </w:p>
    <w:p w:rsidR="00AE06D0" w:rsidRPr="00B228C5" w:rsidRDefault="00AE06D0" w:rsidP="00143265">
      <w:pPr>
        <w:pStyle w:val="ListParagraph"/>
        <w:tabs>
          <w:tab w:val="left" w:pos="284"/>
        </w:tabs>
        <w:spacing w:after="120" w:line="360" w:lineRule="auto"/>
        <w:ind w:left="0"/>
        <w:jc w:val="both"/>
        <w:rPr>
          <w:rFonts w:asciiTheme="majorHAnsi" w:hAnsiTheme="majorHAnsi" w:cs="Times New Roman"/>
          <w:lang w:val="el-GR"/>
        </w:rPr>
      </w:pPr>
    </w:p>
    <w:p w:rsidR="00DC3D5C" w:rsidRPr="00B228C5" w:rsidRDefault="00DC3D5C"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Στ. Προσβολή Δέρματος</w:t>
      </w:r>
    </w:p>
    <w:p w:rsidR="00C025CE" w:rsidRPr="00B228C5" w:rsidRDefault="00C025CE"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 xml:space="preserve">Για την ίνωση του δέρματος σε ασθενείς με συστηματικό σκληρόδερμα προτείνεται η χρήση μεθοτρεξάτης </w:t>
      </w:r>
      <w:r w:rsidR="00730EBA" w:rsidRPr="00B228C5">
        <w:rPr>
          <w:rFonts w:asciiTheme="majorHAnsi" w:hAnsiTheme="majorHAnsi" w:cs="Times New Roman"/>
          <w:lang w:val="el-GR"/>
        </w:rPr>
        <w:t>(</w:t>
      </w:r>
      <w:r w:rsidR="00730EBA" w:rsidRPr="00B228C5">
        <w:rPr>
          <w:rFonts w:asciiTheme="majorHAnsi" w:hAnsiTheme="majorHAnsi" w:cs="Times New Roman"/>
        </w:rPr>
        <w:t>per</w:t>
      </w:r>
      <w:r w:rsidR="00730EBA" w:rsidRPr="00B228C5">
        <w:rPr>
          <w:rFonts w:asciiTheme="majorHAnsi" w:hAnsiTheme="majorHAnsi" w:cs="Times New Roman"/>
          <w:lang w:val="el-GR"/>
        </w:rPr>
        <w:t xml:space="preserve"> </w:t>
      </w:r>
      <w:r w:rsidR="00730EBA" w:rsidRPr="00B228C5">
        <w:rPr>
          <w:rFonts w:asciiTheme="majorHAnsi" w:hAnsiTheme="majorHAnsi" w:cs="Times New Roman"/>
        </w:rPr>
        <w:t>os</w:t>
      </w:r>
      <w:r w:rsidR="00730EBA" w:rsidRPr="00B228C5">
        <w:rPr>
          <w:rFonts w:asciiTheme="majorHAnsi" w:hAnsiTheme="majorHAnsi" w:cs="Times New Roman"/>
          <w:lang w:val="el-GR"/>
        </w:rPr>
        <w:t xml:space="preserve"> η ΙΜ) </w:t>
      </w:r>
      <w:r w:rsidRPr="00B228C5">
        <w:rPr>
          <w:rFonts w:asciiTheme="majorHAnsi" w:hAnsiTheme="majorHAnsi" w:cs="Times New Roman"/>
          <w:lang w:val="el-GR"/>
        </w:rPr>
        <w:t xml:space="preserve">σε δόση </w:t>
      </w:r>
      <w:r w:rsidRPr="00B228C5">
        <w:rPr>
          <w:rFonts w:asciiTheme="majorHAnsi" w:hAnsiTheme="majorHAnsi"/>
          <w:lang w:val="el-GR"/>
        </w:rPr>
        <w:t>10-20</w:t>
      </w:r>
      <w:r w:rsidRPr="00B228C5">
        <w:rPr>
          <w:rFonts w:asciiTheme="majorHAnsi" w:hAnsiTheme="majorHAnsi"/>
        </w:rPr>
        <w:t>mg</w:t>
      </w:r>
      <w:r w:rsidRPr="00B228C5">
        <w:rPr>
          <w:rFonts w:asciiTheme="majorHAnsi" w:hAnsiTheme="majorHAnsi"/>
          <w:lang w:val="el-GR"/>
        </w:rPr>
        <w:t>/εβδομάδα</w:t>
      </w:r>
      <w:r w:rsidR="0035199D" w:rsidRPr="00B228C5">
        <w:rPr>
          <w:rFonts w:asciiTheme="majorHAnsi" w:hAnsiTheme="majorHAnsi"/>
        </w:rPr>
        <w:fldChar w:fldCharType="begin">
          <w:fldData xml:space="preserve">MAA5AGUAZAA3ADYAMwA3AC0AMAAyADUAMAAtADQAYQBkAGYALQA5ADQAYQBlAC0AMQAzAGQAYQBl
AGEAZAAwADIAMgBjAGIALwA3ADcAOAA5ADcANwBjAGEALQA2AGIAMQA4AC0AYwA1AGIANQAtAGUA
YQBiADMALQBkADAAOQBmADEAZgBkAGYAYgA5ADEAZQB8AGUATgBxAE4AVQA5AHUATwAwAHoAQQBR
AC8AUgBVAHIATAA0AEEAVQBkADUAMQA3AEUAeABCAFMAYQBSAGQAdABnAGQAMgB1AHQAcgB5AHQA
KwBqAEMASgBKADYAMQBaAEoANgA0AGMAcAA2AEoAVQAvAFgAZABzAGEAWgBHAFMAUwBDAEQAZQBa
AHUAWQBjAHoALwBYADQANABuAFcAcQAxAHgAVgA2AGgAYgBmAFEANQBxAEMARgBFAFIAMgBCAGwA
aABOADkAdwBMADQAQgA2AHoAVwBlADcAeAAxAGgAagA3AFEAVwB1AGoATwBXAEYAMABSAEoAUQBP
AGMAMgBLAHIAcQB1AGQAdwA5AFQAYQAwAE4AdgBEAGsAcAA3AHgAZgBQAEYAcQA2AEUAUgA4AG0A
egBqAGoAKwBxAEkARgB0AHEATABFADcAYgBXAC8AVQBKAHUAdgBhAHMALwB3AEQAKwBoAGwATgBD
AGMAQgA1AFMASABNAFcARwBMAG8AbABTAFMAagAzAEkAOABUAFgASwBBAFYAdQAyAEEAYwBEACsA
RwBiADYAVgBzADQAQgAvADQARQBqAFEAYQBNACsAeAB5AE8AMgBtAGgARQBlAFkAdwBnAEoAZABr
AE4AYwBsAHcAQQBOAG0AZwA3AGcAYQBjAE4AWgBsAFUAdQBWAFAAdABmAG8AQQAvAGoAdABIAE4A
bQB6AHQAbwA1AFcAaQBLAFMAWQAyAHYAMQBtAGkANwBGAHgAZwB3AEoAcQB1ADgAQgAvADAAaQA3
AGQAbQBHAHEANQBvAE0ASQBrAHEASgA1ADcALwBqAFMAegBCAHEAdgB4AGQAcQB3AFAAZwAyAFoA
bgB6AHUAMwBmADAASABUAGIAcAA3ADcAbAA1AGwAdwBMADMAaQA0AG4ARQB3AFMASQArAGcAVABX
AGUARgA4AEIAdwB5AEYAdgBpAHAAbgArAHgAMgBWADkAOQBiAGIAZABaAE8ATwBtAHcAVwBNAEIA
YgBlAEIARQBtAFkAVQB4AFoARQB3AFYAdABIAFkAdQBtADcATwBDADcAUwBEADAANQBZAFIAYgBG
AFkAcgArAGoAaQA2AFgAcwBZAFoAaAArAGoARwBaAHMAdABOACsAOQBEAHUAcgBaAGwASwA5AFUA
YQBFAEMAMQBxAGEAbwBTAFIALwB5AEgAWQBvAFYAUgAvAFcASgBHADMASQBCAGQAbABxAGYARQBr
AEwARQB1ADEAbwB3AFIAUAA3AHYASABNAEUAdABmAGIANwBZAE4ARgBHAEcATQB4AGoAWgBJADgA
YwBEAEwAbgBMAHAAQQBqAHoAOQBJAG8AbwB5AHgATQBHAEkAMgBCADEAegBTAFAAQQBXAGsAUQBj
AFUARABnAEwAQQB5AHIAOABpAGIATAA1AG4AbQBXAFYAVQBEAFQATQBwAGoAVABLAGkAawBUAGkA
bABCAEcAbABMAE8AOABEAG0AcABlAGwAMwBuAGcAcABIAFoAUwBzAG0AOQBjAGUAMwBGAHMAUABY
AE0AKwBPAHQAdAB1AFQAVgBRAFMANgBXAHUAbgBEAHYAZwB6AEoAdABGADIAUAB0AFcASQBYADgA
aAA5ADQAdABhAGcAbABaAFQASQBpAGQARQBDAEoARgBFADEAYQBkAEIAKwBQAHEAUAB4AHAAOQAw
AC8ATwBWAGsAeAA5AGgAMAA1AFMAcQBpAHcAVgBFAFMAMABCAEUASABMAE0AKwBHAGkAcgB2AHMA
TwBTAFcAZQByAGEATQBWAFIATgB6AEQAegByAHIAOABCADMATgBJACsAbwB3AD0APQA=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35</w:t>
      </w:r>
      <w:r w:rsidR="0035199D" w:rsidRPr="00B228C5">
        <w:rPr>
          <w:rFonts w:asciiTheme="majorHAnsi" w:hAnsiTheme="majorHAnsi" w:cs="Times New Roman"/>
          <w:noProof/>
          <w:color w:val="000000"/>
          <w:vertAlign w:val="superscript"/>
          <w:lang w:val="el-GR"/>
        </w:rPr>
        <w:fldChar w:fldCharType="end"/>
      </w:r>
      <w:r w:rsidR="0035199D" w:rsidRPr="00B228C5">
        <w:rPr>
          <w:rFonts w:asciiTheme="majorHAnsi" w:hAnsiTheme="majorHAnsi"/>
        </w:rPr>
        <w:fldChar w:fldCharType="begin">
          <w:fldData xml:space="preserve">MAA5AGUAZAA3ADYAMwA3AC0AMAAyADUAMAAtADQAYQBkAGYALQA5ADQAYQBlAC0AMQAzAGQAYQBl
AGEAZAAwADIAMgBjAGIALwBiADcAOAA5ADAAMABmADQALQA0ADUAYgBiAC0AOABiADUAMgAtAGQA
NAA4AGEALQBkADAAOQBkAGQAMABlADUAZQBkADkAOQB8AGUATgBxAE4AawBzADIAeQBtAGsAQQBR
AGgAVgA5AGwAYQB0AFkATwBJAEQAOABxADcAagBTAHAAeABGAGkAbQBrAHYASQBtAEsAOAB2AEYA
dwBEAFEAdwBFAFcAaAByAFoAdABCAHIATABOAC8AOQBOAGoAZABXAEIAYwAwAG0ATwA1AHIAegBj
AGIAcABQAE4AMQBkACsAbABDAFcASQBRAGgAdgByACsASgB4AEgAawAxAGgARQAwADUAQwBQACsA
TQBkAHYAWAA2AGcAZQBCADkANAA0AFMAQwBQAGYAVgBOAEEAMQAwAG0ARwBOADUAYwBXAFAARQBp
AC8AMgBpAEMAVABxADIARwBXADEAdABoAFUAWQBZAHAAZQBHAHYAVwBEAE8AdABnAE8AVQBDAEcA
MQB0AEIANAByAFAAcgAxAHgASgBCACsASQBvAGoAYgBOADgAdgB0AHUATgAwADMAUwB5ADMAOQA5
AEcASABJADAAdQBkAFMAdAByADgAWgA5AGUAcABQAGEAZABjADIAeQBkADEAQwAwAFkANABiAFMA
cgArADcAZABQAGMASgAvAHIASQBkAEgAUAA3AFkAYgBxAHkAcgBuAGoAMwBIADgASQA1AE8ARgBy
AGcAVQBiADkAdwBzADcAUQBIAE4AWgBEAFUALwBxADkAUABiAFMATwBzAHYAcQB4AFQAeAA2AGUA
cgBkAEEANABjAHIAbABUAGkAeQB3AHoAYwBOAEwAUwBhAFcAegAvADcAYQAwAHAATQBBADkAUwBV
AE4ATgBKAE4AQgBWAEIAbQBBAFEAaQBsAHEAbwBRAGEAUwB4AEIAagBDAE0AbABRAGEAbwBnAEQA
UABQAE0AegA2AGEAegBOAEEAaQBLAFcATQBSAEoAbABvAGwAWgBsAG8AUgBDAHgAVABNAHAAVgBK
AEEAcQBGAFUAQQBDAEsAawAzAEoAOABJAFIAMQAxADcAegBIAFMAYQBoAHkAbAAyAFAALwBUAEsA
dgBVAGUAUQAzAGkAUABsAEkAdgAzAEYAZgB4AEEAUgB0AGEAdABMAGIAWQBNAGkAeABZAEEANgA1
AEMAWgArAEMAVgBEAHMARABPADIAbABYAHMAVwBNAHMAYwBNAG0AUwA2AFoAYQA0AEMAUgBwAHAA
MABEAGMAWAB0AGEAWAB1AHgARABoAHEAZABNADAAdgBlAEIAcQAyADIAYwB5AFoAWgBHAEwATQB6
AHcASQBFAFoAMgBTAHAAcwA5AEcAOQBRAFQAQwBFAGQARABBAFEAZAByAFYAVgBrAG8AVwBVADkA
WQBnAFgAVwBOAFoANQBKAHoAQwA2AEQAagB6AEMAegBZAEUANwB2AHUANQBMADEASAA1AFMARwBs
AFIAMgBOAFIAYwBmAGUAWABYAGsAaABHADEAMQBmAGEAUABBAFYAWQBnAGsAdABpAGEAVQArAFEA
YgAvAFkAVAA2AHMAMQB2ADQAMABHAHgAQgBMAEIAWgBJAGkATgBIAFUAQwBMAHIAegA4AGUAbwBa
AGUAegBsAEkAYwBoAHMAUAA3ADgAQwBHAHkAbABQAGQAQwBQADkAcABkAGcANgA2AGMAKwBHAC8A
MgBnAHIANQA3ADEANwA1ADEAegBNAEEAQQAyAHkAdwBXAC8ANwBXADkAdgB3AEkAdwBVAHUAUQA9
AD0A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36</w:t>
      </w:r>
      <w:r w:rsidR="0035199D" w:rsidRPr="00B228C5">
        <w:rPr>
          <w:rFonts w:asciiTheme="majorHAnsi" w:hAnsiTheme="majorHAnsi" w:cs="Times New Roman"/>
          <w:noProof/>
          <w:color w:val="000000"/>
          <w:vertAlign w:val="superscript"/>
          <w:lang w:val="el-GR"/>
        </w:rPr>
        <w:fldChar w:fldCharType="end"/>
      </w:r>
      <w:r w:rsidR="00057EDC" w:rsidRPr="00B228C5">
        <w:rPr>
          <w:rFonts w:asciiTheme="majorHAnsi" w:hAnsiTheme="majorHAnsi"/>
          <w:lang w:val="el-GR"/>
        </w:rPr>
        <w:t xml:space="preserve">. Δόκιμος είναι επίσης ο </w:t>
      </w:r>
      <w:r w:rsidRPr="00B228C5">
        <w:rPr>
          <w:rFonts w:asciiTheme="majorHAnsi" w:hAnsiTheme="majorHAnsi"/>
          <w:lang w:val="el-GR"/>
        </w:rPr>
        <w:t>συνδυασμό</w:t>
      </w:r>
      <w:r w:rsidR="00057EDC" w:rsidRPr="00B228C5">
        <w:rPr>
          <w:rFonts w:asciiTheme="majorHAnsi" w:hAnsiTheme="majorHAnsi"/>
          <w:lang w:val="el-GR"/>
        </w:rPr>
        <w:t>ς</w:t>
      </w:r>
      <w:r w:rsidRPr="00B228C5">
        <w:rPr>
          <w:rFonts w:asciiTheme="majorHAnsi" w:hAnsiTheme="majorHAnsi"/>
          <w:lang w:val="el-GR"/>
        </w:rPr>
        <w:t xml:space="preserve"> με γλυκοκορτικοειδή σε χαμηλες δόσεις (&lt;7,5</w:t>
      </w:r>
      <w:r w:rsidRPr="00B228C5">
        <w:rPr>
          <w:rFonts w:asciiTheme="majorHAnsi" w:hAnsiTheme="majorHAnsi"/>
        </w:rPr>
        <w:t>mg</w:t>
      </w:r>
      <w:r w:rsidRPr="00B228C5">
        <w:rPr>
          <w:rFonts w:asciiTheme="majorHAnsi" w:hAnsiTheme="majorHAnsi"/>
          <w:lang w:val="el-GR"/>
        </w:rPr>
        <w:t>/ημέρα).</w:t>
      </w:r>
    </w:p>
    <w:p w:rsidR="00AE06D0" w:rsidRPr="00B228C5" w:rsidRDefault="00AE06D0" w:rsidP="00B228C5">
      <w:pPr>
        <w:spacing w:after="120" w:line="360" w:lineRule="auto"/>
        <w:jc w:val="both"/>
        <w:rPr>
          <w:rFonts w:asciiTheme="majorHAnsi" w:hAnsiTheme="majorHAnsi" w:cs="Times New Roman"/>
          <w:b/>
          <w:u w:val="single"/>
          <w:lang w:val="el-GR"/>
        </w:rPr>
      </w:pPr>
    </w:p>
    <w:p w:rsidR="00D60239" w:rsidRPr="00B228C5" w:rsidRDefault="00DC3D5C"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 xml:space="preserve"> Ζ. </w:t>
      </w:r>
      <w:r w:rsidR="00EE20B9" w:rsidRPr="00B228C5">
        <w:rPr>
          <w:rFonts w:asciiTheme="majorHAnsi" w:hAnsiTheme="majorHAnsi" w:cs="Times New Roman"/>
          <w:b/>
          <w:u w:val="single"/>
          <w:lang w:val="el-GR"/>
        </w:rPr>
        <w:t>Αρθρίτιδα</w:t>
      </w:r>
      <w:r w:rsidR="00057E41" w:rsidRPr="00B228C5">
        <w:rPr>
          <w:rFonts w:asciiTheme="majorHAnsi" w:hAnsiTheme="majorHAnsi" w:cs="Times New Roman"/>
          <w:b/>
          <w:u w:val="single"/>
          <w:lang w:val="el-GR"/>
        </w:rPr>
        <w:t>-Ορογονίτιδα</w:t>
      </w:r>
    </w:p>
    <w:p w:rsidR="00DC3D5C" w:rsidRPr="00B228C5" w:rsidRDefault="00D60239"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 xml:space="preserve">Μέχρι στιγμής δεν υπάρχουν δεδομένα από τυχαιοποιημένες μελέτες για την αντιμετώπιση της αρθρίτιδας </w:t>
      </w:r>
      <w:r w:rsidR="00057E41" w:rsidRPr="00B228C5">
        <w:rPr>
          <w:rFonts w:asciiTheme="majorHAnsi" w:hAnsiTheme="majorHAnsi" w:cs="Times New Roman"/>
          <w:lang w:val="el-GR"/>
        </w:rPr>
        <w:t xml:space="preserve">ή της ορογονίτιδας </w:t>
      </w:r>
      <w:r w:rsidRPr="00B228C5">
        <w:rPr>
          <w:rFonts w:asciiTheme="majorHAnsi" w:hAnsiTheme="majorHAnsi" w:cs="Times New Roman"/>
          <w:lang w:val="el-GR"/>
        </w:rPr>
        <w:t>σε ασθενείς με συστηματικό σκληρόδερμα.</w:t>
      </w:r>
      <w:r w:rsidR="00DC3D5C" w:rsidRPr="00B228C5">
        <w:rPr>
          <w:rFonts w:asciiTheme="majorHAnsi" w:hAnsiTheme="majorHAnsi" w:cs="Times New Roman"/>
          <w:lang w:val="el-GR"/>
        </w:rPr>
        <w:t xml:space="preserve"> </w:t>
      </w:r>
      <w:r w:rsidR="009E7690" w:rsidRPr="00B228C5">
        <w:rPr>
          <w:rFonts w:asciiTheme="majorHAnsi" w:hAnsiTheme="majorHAnsi" w:cs="Times New Roman"/>
          <w:lang w:val="el-GR"/>
        </w:rPr>
        <w:t xml:space="preserve">Εμπιερικά </w:t>
      </w:r>
      <w:r w:rsidR="00294FE3" w:rsidRPr="00B228C5">
        <w:rPr>
          <w:rFonts w:asciiTheme="majorHAnsi" w:hAnsiTheme="majorHAnsi" w:cs="Times New Roman"/>
          <w:lang w:val="el-GR"/>
        </w:rPr>
        <w:t>χρησιμοποιείται συνδυασμός μεθοτρεξάτης (</w:t>
      </w:r>
      <w:r w:rsidR="00294FE3" w:rsidRPr="00B228C5">
        <w:rPr>
          <w:rFonts w:asciiTheme="majorHAnsi" w:hAnsiTheme="majorHAnsi" w:cs="Times New Roman"/>
        </w:rPr>
        <w:t>per</w:t>
      </w:r>
      <w:r w:rsidR="00294FE3" w:rsidRPr="00B228C5">
        <w:rPr>
          <w:rFonts w:asciiTheme="majorHAnsi" w:hAnsiTheme="majorHAnsi" w:cs="Times New Roman"/>
          <w:lang w:val="el-GR"/>
        </w:rPr>
        <w:t xml:space="preserve"> </w:t>
      </w:r>
      <w:r w:rsidR="00294FE3" w:rsidRPr="00B228C5">
        <w:rPr>
          <w:rFonts w:asciiTheme="majorHAnsi" w:hAnsiTheme="majorHAnsi" w:cs="Times New Roman"/>
        </w:rPr>
        <w:t>os</w:t>
      </w:r>
      <w:r w:rsidR="00294FE3" w:rsidRPr="00B228C5">
        <w:rPr>
          <w:rFonts w:asciiTheme="majorHAnsi" w:hAnsiTheme="majorHAnsi" w:cs="Times New Roman"/>
          <w:lang w:val="el-GR"/>
        </w:rPr>
        <w:t xml:space="preserve"> η ΙΜ) σε δόση </w:t>
      </w:r>
      <w:r w:rsidR="00294FE3" w:rsidRPr="00B228C5">
        <w:rPr>
          <w:rFonts w:asciiTheme="majorHAnsi" w:hAnsiTheme="majorHAnsi"/>
          <w:lang w:val="el-GR"/>
        </w:rPr>
        <w:t>10-20</w:t>
      </w:r>
      <w:r w:rsidR="00294FE3" w:rsidRPr="00B228C5">
        <w:rPr>
          <w:rFonts w:asciiTheme="majorHAnsi" w:hAnsiTheme="majorHAnsi"/>
        </w:rPr>
        <w:t>mg</w:t>
      </w:r>
      <w:r w:rsidR="00294FE3" w:rsidRPr="00B228C5">
        <w:rPr>
          <w:rFonts w:asciiTheme="majorHAnsi" w:hAnsiTheme="majorHAnsi"/>
          <w:lang w:val="el-GR"/>
        </w:rPr>
        <w:t>/εβδομάδα με χαμηλές δόσεις γλυκοκορτικοειδών (&lt;7,5</w:t>
      </w:r>
      <w:r w:rsidR="00294FE3" w:rsidRPr="00B228C5">
        <w:rPr>
          <w:rFonts w:asciiTheme="majorHAnsi" w:hAnsiTheme="majorHAnsi"/>
        </w:rPr>
        <w:t>mg</w:t>
      </w:r>
      <w:r w:rsidR="00294FE3" w:rsidRPr="00B228C5">
        <w:rPr>
          <w:rFonts w:asciiTheme="majorHAnsi" w:hAnsiTheme="majorHAnsi"/>
          <w:lang w:val="el-GR"/>
        </w:rPr>
        <w:t>/ημέρα). Για την αντιμετώπιση της αρθρίτιδας έχει χρησιμοποιηθεί επίσης η λεφλουνομίδη</w:t>
      </w:r>
      <w:r w:rsidR="0035199D" w:rsidRPr="00B228C5">
        <w:rPr>
          <w:rFonts w:asciiTheme="majorHAnsi" w:hAnsiTheme="majorHAnsi"/>
        </w:rPr>
        <w:fldChar w:fldCharType="begin">
          <w:fldData xml:space="preserve">MAA5AGUAZAA3ADYAMwA3AC0AMAAyADUAMAAtADQAYQBkAGYALQA5ADQAYQBlAC0AMQAzAGQAYQBl
AGEAZAAwADIAMgBjAGIALwA3ADcAYgA2ADAAOAA1ADYALQA0AGYANAA4AC0ANQA3AGQAMgAtADIA
YgA2AGYALQBkADAAZgBmADYAMQAzADEAOAA4ADgAMwB8AGUATgBxAE4AawBNAHQAdQAyAHoAQQBR
AFIAWAArAEYANABLAG8ARgB4AEoAaAA2AFMAOQA0AEYAUwBWAHAAawAwAFEAYQBvAGcAVwB3AEMA
TAB5AGgAeABLAEUAOQBMAGsAUQBZAGYAYgBnADMARAAvADEANABLADgARQBKAGUARgBPAGkATwBN
ADMAUAB1ADUAWgAyADUAVQBHACsAagBHADQARgB1ADYAWQA4AEQAeABGAGsARQBxACsAMQAwAEoA
cAAvAGUALwBpAGoAcgBaAEUAWgBlAHoASwBTAEYAawBaADkAcABSAG8AOQBpAEEAcQBiAFEAKwBa
AEQAbwBQAEcAOQByADEAcQBUAHUAOAA5AHYAcgBVAHYASwBIAG4AUABmAGwAeABxADEATQBOAHIA
OABBAGkANgBwAEwARABIAG8AZgBRAGQATAB0AGgAVQBvAFIAZwBCADIARgBDADUANQB1AFAAegA0
AEsAegBwAHUAcwB6ACsAcgA5AC8AbgBxAEQAawBsAFcAZgBCAEsATQAxAFEAYQBBAEIAeAB3AEkA
RwAvAGQALwBwADEAcgBsACsAcAByADIATQAwAEkALwBEADQATwBDAEUASQBxAEEAMQAvADcAQgBa
ADEASwArADcAMwBmAGQARgBYAFQAVQBGADQAMgBWAFIATABhAEYAVABZAE0AcAA3AGsARwAxAFQA
dABvAHcAWABOAFcAZQBWAGsASQByADEAbABRAEMAVwBsADEASwBBAGsATAB3AG8AeABtAEgAVAB0
AGsAUABEAHUANwBwAGgAbABhAG8ANgBWAHIAZQB5AFkATQBYAFEASwBDAGEANQBVAGsAMQBlADUA
bAAzAFgAbABjAG4AdwBaAEgAVwBjAGwANAB4AFYAbgBhAHAAdwBQAGkANwB2AGQAQQBvAGMATgBi
AEIAYgAzAEcAVgB3ADIAMwBnAFgAeAB4AEcAOABWADEARwBUADQARQBDAEUARwBVAHcAZwB2AHoA
RQBjAGkAQQBhAGwAbwA3AEUAegBTAGkAQgBXAGsAVwBSAHgAYwBCAGoAUQBFAHoAVABFAG4AMwAy
AEEARwBVAGYAaQBrADYAdQB6AFAAbgBXAFAAYQBmAG0AawA5AFEALwBKAFgATQBSAHcAcwBDADcA
ZAAvAGsASwBWAG0ARgBHAGYAbAA0ADkAZwBFAEQANgBnAE0ASgBpAEEAQwBVACsAdwBIAE8AbwBi
AHYAVwBZAHIANQBpAHYARwBhAFUASwByADEAOABqAHoAUABmAEkATwAvAHUAagB3AHoAdQBUAGwA
bgBuAGcAUwBMAG4AcQA3AG0AagAvAGUAegA3ACsAQQBjADIAdgA1AEUANwAzAHUAcgAzADgAQgBa
ADMAagBXAGgAQQA9AD0A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37</w:t>
      </w:r>
      <w:r w:rsidR="0035199D" w:rsidRPr="00B228C5">
        <w:rPr>
          <w:rFonts w:asciiTheme="majorHAnsi" w:hAnsiTheme="majorHAnsi" w:cs="Times New Roman"/>
          <w:noProof/>
          <w:color w:val="000000"/>
          <w:vertAlign w:val="superscript"/>
          <w:lang w:val="el-GR"/>
        </w:rPr>
        <w:fldChar w:fldCharType="end"/>
      </w:r>
      <w:r w:rsidR="00294FE3" w:rsidRPr="00B228C5">
        <w:rPr>
          <w:rFonts w:asciiTheme="majorHAnsi" w:hAnsiTheme="majorHAnsi"/>
          <w:lang w:val="el-GR"/>
        </w:rPr>
        <w:t xml:space="preserve"> με καλά αποτελέσματα σε μικρό αριθμό ασθενών. Οι περισσότεροι ειδικοί δε συνιστούν τη χορήγηση </w:t>
      </w:r>
      <w:r w:rsidR="00294FE3" w:rsidRPr="00B228C5">
        <w:rPr>
          <w:rFonts w:asciiTheme="majorHAnsi" w:hAnsiTheme="majorHAnsi"/>
        </w:rPr>
        <w:t>anti</w:t>
      </w:r>
      <w:r w:rsidR="00294FE3" w:rsidRPr="00B228C5">
        <w:rPr>
          <w:rFonts w:asciiTheme="majorHAnsi" w:hAnsiTheme="majorHAnsi"/>
          <w:lang w:val="el-GR"/>
        </w:rPr>
        <w:t>-</w:t>
      </w:r>
      <w:r w:rsidR="00294FE3" w:rsidRPr="00B228C5">
        <w:rPr>
          <w:rFonts w:asciiTheme="majorHAnsi" w:hAnsiTheme="majorHAnsi"/>
        </w:rPr>
        <w:t>TNF</w:t>
      </w:r>
      <w:r w:rsidR="00294FE3" w:rsidRPr="00B228C5">
        <w:rPr>
          <w:rFonts w:asciiTheme="majorHAnsi" w:hAnsiTheme="majorHAnsi"/>
          <w:lang w:val="el-GR"/>
        </w:rPr>
        <w:t>-α παραγόντων ως θεραπεία της αρθρίτιδος στο συστηματικό σκληρόδερμα</w:t>
      </w:r>
      <w:r w:rsidR="0035199D" w:rsidRPr="00B228C5">
        <w:rPr>
          <w:rFonts w:asciiTheme="majorHAnsi" w:hAnsiTheme="majorHAnsi"/>
        </w:rPr>
        <w:fldChar w:fldCharType="begin">
          <w:fldData xml:space="preserve">MAA5AGUAZAA3ADYAMwA3AC0AMAAyADUAMAAtADQAYQBkAGYALQA5ADQAYQBlAC0AMQAzAGQAYQBl
AGEAZAAwADIAMgBjAGIALwBhADgAMwA5ADEANAAzADYALQAwAGQAOABmAC0AOABkAGEANgAtADIA
YQBjAGEALQBjAGEANgAwAGUANgBlADkAMQAxADEAMwB8AGUATgBwADEAawBjADEAdQBVAHoARQBR
AGgAVgA5AGwANQBIAFgAYwAzAEQAOQB1AGsAMgB4AFEAUgBFAEYAdABoAFIAQgBxAFcAcgBHAG8A
cwBwAGoAWQBjADMATQBIAHUAZgBiAEYAbgBoAHQAUgBSAFoARgA0AEcAdgBhADgAQwBBAC8AQgBr
ACsAQgBFAFYARQBvAFgANwBLAHcANQAzAHoAawBlAEgAKwA4AFYAagB0AEsASABxAEIAYQBQAGUA
OQBYAGgARQA3AHQAbgB0AFYAQgBYAG4ATQBSAFIAVgBCAE8AMQA1AFIAMwA1AFAATABtADkALwBx
AEkATwBrAHoAUABrAE4AawBTAEwALwBvAHkAQQAxAFcAdABnAHkAVABHAGMAeQA1AC8AVgBZAFQA
MQBSAEoAbgBoAEIAOQBoAFMAMQBjAEwANABpAEMAKwA4AGMAZQB6AGIAbwBBAEwAMABGACsAUABQ
AGoAWgB6AFkAOQAzAEgAMwBNAFMAaQA4AHkATABLAFoAVABqAEsAYgBQAEkAVABxAE0ATwA0AHAA
QwBGADYAUABuAEwAVgAyAFkAZgBuAG8ANgBMAEoAcQA2AGEAYQB2AHMAKwBSAHIARwA2AE4ARQB0
AE4ANQB0AEkATwAwAGIAaAA0AFAAKwBUAHoAagBZAEwAeABaAHoAcwBaAFYAdABmADYAcQBKADYA
VQArAGcARwBiAGEAZgBuAEQAWgBJAHUAYQA0AHUARQB0AHEAZwBxAHMANQBuAGkAcgBKADYAWABU
AGQAMwBxAHcAcwA0ADYAUABiAFAAWQA2AGcAbwBOAGEAbwBOAHQAUQBTADMATgB5ADcASwBzAGoA
NABFAHAAagBaAFIARAA5ADgAcQBpAGsAQgA0AHcAUwBzAHEARgBQAGwAWgBGAFcAYQA3AFgAaAA0
AG0AUwA1ACsASAA0ADEARAB4AG4ANAAwAGoALwBXAHoAVQA3AFgAMABxADQAUwBTAEEAOQBSAFEA
SwBFAEcAQgB4AEIARgB5AEwAYwBmAC8AcgB3ACsAMQBmAGUAVwAzAEEAYgBmAFAANgBRAEIATwB5
AFAARgBFAGcAawBsAEMAZgB5AEEAcQBHAEQAMQBjAHEAOABoAGYAYwBQAHEALwB2AGwASABkAEQA
MwBJAFQAYwBFAHUAZQBOAEUAUABvADAASgBMAE8AMwBJAGgAZQBIAEUAagBvAG4AOQA5AHUAUwAv
AEkAagBmADAARABFAEsAbQA5AC8AeAB0AEoASABYADQAQwA0ADAAMgBxADQAMAA9AA==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38</w:t>
      </w:r>
      <w:r w:rsidR="0035199D" w:rsidRPr="00B228C5">
        <w:rPr>
          <w:rFonts w:asciiTheme="majorHAnsi" w:hAnsiTheme="majorHAnsi" w:cs="Times New Roman"/>
          <w:noProof/>
          <w:color w:val="000000"/>
          <w:vertAlign w:val="superscript"/>
          <w:lang w:val="el-GR"/>
        </w:rPr>
        <w:fldChar w:fldCharType="end"/>
      </w:r>
      <w:r w:rsidR="00294FE3" w:rsidRPr="00B228C5">
        <w:rPr>
          <w:rFonts w:asciiTheme="majorHAnsi" w:hAnsiTheme="majorHAnsi"/>
          <w:lang w:val="el-GR"/>
        </w:rPr>
        <w:t xml:space="preserve">. </w:t>
      </w:r>
    </w:p>
    <w:p w:rsidR="00AE06D0" w:rsidRPr="00B228C5" w:rsidRDefault="00AE06D0" w:rsidP="00B228C5">
      <w:pPr>
        <w:spacing w:after="120" w:line="360" w:lineRule="auto"/>
        <w:jc w:val="both"/>
        <w:rPr>
          <w:rFonts w:asciiTheme="majorHAnsi" w:hAnsiTheme="majorHAnsi" w:cs="Times New Roman"/>
          <w:b/>
          <w:u w:val="single"/>
          <w:lang w:val="el-GR"/>
        </w:rPr>
      </w:pPr>
    </w:p>
    <w:p w:rsidR="00DC3D5C" w:rsidRPr="00B228C5" w:rsidRDefault="00DC3D5C"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Η. Προσβολή Καρδίας</w:t>
      </w:r>
    </w:p>
    <w:p w:rsidR="00AE06D0" w:rsidRPr="00B228C5" w:rsidRDefault="00AE06D0"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 xml:space="preserve">Δεν υπάρχουν ειδικές οδηγίες. Αναλογα με το είδος της προσβολής (κοιλιακές αρρυθμίες, πλήρης αρρυθμία, κολποκοιλιακος αποκλεισμός, διαστολική ή/και συστολική δυσλειτουργία αριστερής κοιλίας, </w:t>
      </w:r>
      <w:r w:rsidR="009E7690" w:rsidRPr="00B228C5">
        <w:rPr>
          <w:rFonts w:asciiTheme="majorHAnsi" w:hAnsiTheme="majorHAnsi" w:cs="Times New Roman"/>
          <w:lang w:val="el-GR"/>
        </w:rPr>
        <w:t xml:space="preserve">ισχαιμική μυοκαρδιακή νόσος, </w:t>
      </w:r>
      <w:r w:rsidRPr="00B228C5">
        <w:rPr>
          <w:rFonts w:asciiTheme="majorHAnsi" w:hAnsiTheme="majorHAnsi" w:cs="Times New Roman"/>
          <w:lang w:val="el-GR"/>
        </w:rPr>
        <w:t>καρδιακή ανεπάρκεια)   εφαρμόζονται  τα αντίστοιχα θεραπευτικά πρωτόκολλα της καρδιολογίας</w:t>
      </w:r>
    </w:p>
    <w:p w:rsidR="0046395A" w:rsidRPr="00B228C5" w:rsidRDefault="0046395A" w:rsidP="00B228C5">
      <w:pPr>
        <w:spacing w:after="120" w:line="360" w:lineRule="auto"/>
        <w:jc w:val="both"/>
        <w:rPr>
          <w:rFonts w:asciiTheme="majorHAnsi" w:hAnsiTheme="majorHAnsi" w:cs="Times New Roman"/>
          <w:lang w:val="el-GR"/>
        </w:rPr>
      </w:pPr>
    </w:p>
    <w:p w:rsidR="001642D6" w:rsidRPr="00B228C5" w:rsidRDefault="001642D6"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Θ. Εμβολιασμοί στο Σκληρόδερμα</w:t>
      </w:r>
    </w:p>
    <w:p w:rsidR="0046395A" w:rsidRPr="00B228C5" w:rsidRDefault="0046395A" w:rsidP="00143265">
      <w:pPr>
        <w:pStyle w:val="ListParagraph"/>
        <w:numPr>
          <w:ilvl w:val="0"/>
          <w:numId w:val="15"/>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 xml:space="preserve">Δεν υπάρχει αντένδειξη </w:t>
      </w:r>
      <w:r w:rsidR="00BD6936" w:rsidRPr="00B228C5">
        <w:rPr>
          <w:rFonts w:asciiTheme="majorHAnsi" w:hAnsiTheme="majorHAnsi" w:cs="Times New Roman"/>
          <w:lang w:val="el-GR"/>
        </w:rPr>
        <w:t>σ</w:t>
      </w:r>
      <w:r w:rsidRPr="00B228C5">
        <w:rPr>
          <w:rFonts w:asciiTheme="majorHAnsi" w:hAnsiTheme="majorHAnsi" w:cs="Times New Roman"/>
          <w:lang w:val="el-GR"/>
        </w:rPr>
        <w:t xml:space="preserve">τη χορήγηση </w:t>
      </w:r>
      <w:r w:rsidR="00BD6936" w:rsidRPr="00B228C5">
        <w:rPr>
          <w:rFonts w:asciiTheme="majorHAnsi" w:hAnsiTheme="majorHAnsi" w:cs="Times New Roman"/>
          <w:lang w:val="el-GR"/>
        </w:rPr>
        <w:t>αδρανοποιημένων, τοξικογεννών ή εμβολίων υπομονάδων σε ασθενείς με συστηματικό σκληρόδερμα, που λαμβάνουν ανοσοκατασταλτική αγωγή.</w:t>
      </w:r>
      <w:r w:rsidR="00243262" w:rsidRPr="00B228C5">
        <w:rPr>
          <w:rFonts w:asciiTheme="majorHAnsi" w:hAnsiTheme="majorHAnsi" w:cs="Times New Roman"/>
          <w:lang w:val="el-GR"/>
        </w:rPr>
        <w:t xml:space="preserve"> Ωστόσο επειδή η ανοσιακή κάλυψη σε αυτούς τους ασθενείς ενδέχεται να υπολείπεται, μπορεί να χρειαστούν περισσότερες αναμνηστικές δόσεις.</w:t>
      </w:r>
    </w:p>
    <w:p w:rsidR="00BD6936" w:rsidRPr="00B228C5" w:rsidRDefault="00BD6936" w:rsidP="00143265">
      <w:pPr>
        <w:pStyle w:val="ListParagraph"/>
        <w:numPr>
          <w:ilvl w:val="0"/>
          <w:numId w:val="15"/>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Στους ασθενείς με συστηματικό σκληρόδερμα, που λαμβάνουν ανοσοκατασταλτική αγωγή αντενδείκνυνται τα ζώντα εξασθενημένα εμβόλια.</w:t>
      </w:r>
    </w:p>
    <w:p w:rsidR="00243262" w:rsidRPr="00B228C5" w:rsidRDefault="009A4299" w:rsidP="00143265">
      <w:pPr>
        <w:pStyle w:val="ListParagraph"/>
        <w:numPr>
          <w:ilvl w:val="0"/>
          <w:numId w:val="15"/>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Εφόσον απαιτ</w:t>
      </w:r>
      <w:r w:rsidR="005618C0" w:rsidRPr="00B228C5">
        <w:rPr>
          <w:rFonts w:asciiTheme="majorHAnsi" w:hAnsiTheme="majorHAnsi" w:cs="Times New Roman"/>
          <w:lang w:val="el-GR"/>
        </w:rPr>
        <w:t>είται</w:t>
      </w:r>
      <w:r w:rsidRPr="00B228C5">
        <w:rPr>
          <w:rFonts w:asciiTheme="majorHAnsi" w:hAnsiTheme="majorHAnsi" w:cs="Times New Roman"/>
          <w:lang w:val="el-GR"/>
        </w:rPr>
        <w:t xml:space="preserve">, </w:t>
      </w:r>
      <w:r w:rsidR="005618C0" w:rsidRPr="00B228C5">
        <w:rPr>
          <w:rFonts w:asciiTheme="majorHAnsi" w:hAnsiTheme="majorHAnsi" w:cs="Times New Roman"/>
          <w:lang w:val="el-GR"/>
        </w:rPr>
        <w:t>ο εμβολιασμός</w:t>
      </w:r>
      <w:r w:rsidRPr="00B228C5">
        <w:rPr>
          <w:rFonts w:asciiTheme="majorHAnsi" w:hAnsiTheme="majorHAnsi" w:cs="Times New Roman"/>
          <w:lang w:val="el-GR"/>
        </w:rPr>
        <w:t xml:space="preserve"> είναι προτιμότερο </w:t>
      </w:r>
      <w:r w:rsidR="005618C0" w:rsidRPr="00B228C5">
        <w:rPr>
          <w:rFonts w:asciiTheme="majorHAnsi" w:hAnsiTheme="majorHAnsi" w:cs="Times New Roman"/>
          <w:lang w:val="el-GR"/>
        </w:rPr>
        <w:t>να ολοκληρώνετ</w:t>
      </w:r>
      <w:r w:rsidRPr="00B228C5">
        <w:rPr>
          <w:rFonts w:asciiTheme="majorHAnsi" w:hAnsiTheme="majorHAnsi" w:cs="Times New Roman"/>
          <w:lang w:val="el-GR"/>
        </w:rPr>
        <w:t xml:space="preserve">αι τουλάχιστο </w:t>
      </w:r>
      <w:r w:rsidR="001E6B91" w:rsidRPr="00B228C5">
        <w:rPr>
          <w:rFonts w:asciiTheme="majorHAnsi" w:hAnsiTheme="majorHAnsi" w:cs="Times New Roman"/>
          <w:lang w:val="el-GR"/>
        </w:rPr>
        <w:t>3-4 εβδομάδε</w:t>
      </w:r>
      <w:r w:rsidRPr="00B228C5">
        <w:rPr>
          <w:rFonts w:asciiTheme="majorHAnsi" w:hAnsiTheme="majorHAnsi" w:cs="Times New Roman"/>
          <w:lang w:val="el-GR"/>
        </w:rPr>
        <w:t xml:space="preserve">ς προ της έναρξης </w:t>
      </w:r>
      <w:r w:rsidR="00395715" w:rsidRPr="00B228C5">
        <w:rPr>
          <w:rFonts w:asciiTheme="majorHAnsi" w:hAnsiTheme="majorHAnsi" w:cs="Times New Roman"/>
          <w:lang w:val="el-GR"/>
        </w:rPr>
        <w:t xml:space="preserve">της </w:t>
      </w:r>
      <w:r w:rsidRPr="00B228C5">
        <w:rPr>
          <w:rFonts w:asciiTheme="majorHAnsi" w:hAnsiTheme="majorHAnsi" w:cs="Times New Roman"/>
          <w:lang w:val="el-GR"/>
        </w:rPr>
        <w:t>ανοσοκαταστολής. Εναλλακτικά</w:t>
      </w:r>
      <w:r w:rsidR="005618C0" w:rsidRPr="00B228C5">
        <w:rPr>
          <w:rFonts w:asciiTheme="majorHAnsi" w:hAnsiTheme="majorHAnsi" w:cs="Times New Roman"/>
          <w:lang w:val="el-GR"/>
        </w:rPr>
        <w:t>,</w:t>
      </w:r>
      <w:r w:rsidRPr="00B228C5">
        <w:rPr>
          <w:rFonts w:asciiTheme="majorHAnsi" w:hAnsiTheme="majorHAnsi" w:cs="Times New Roman"/>
          <w:lang w:val="el-GR"/>
        </w:rPr>
        <w:t xml:space="preserve"> ζώντα εμβόλια μπορούν να χορηγηθούν στους ασθενείς </w:t>
      </w:r>
      <w:r w:rsidR="005618C0" w:rsidRPr="00B228C5">
        <w:rPr>
          <w:rFonts w:asciiTheme="majorHAnsi" w:hAnsiTheme="majorHAnsi" w:cs="Times New Roman"/>
          <w:lang w:val="el-GR"/>
        </w:rPr>
        <w:t>με σκληρόδερμα που λαμβάνουν ανοσοκαταστολή</w:t>
      </w:r>
      <w:r w:rsidRPr="00B228C5">
        <w:rPr>
          <w:rFonts w:asciiTheme="majorHAnsi" w:hAnsiTheme="majorHAnsi" w:cs="Times New Roman"/>
          <w:lang w:val="el-GR"/>
        </w:rPr>
        <w:t xml:space="preserve"> τουλάχιστο 3 μήνες μετά το πέρας της ανοσοκαταστ</w:t>
      </w:r>
      <w:r w:rsidR="005618C0" w:rsidRPr="00B228C5">
        <w:rPr>
          <w:rFonts w:asciiTheme="majorHAnsi" w:hAnsiTheme="majorHAnsi" w:cs="Times New Roman"/>
          <w:lang w:val="el-GR"/>
        </w:rPr>
        <w:t>αλτικής αγωγής</w:t>
      </w:r>
      <w:r w:rsidR="00E10B18" w:rsidRPr="00B228C5">
        <w:rPr>
          <w:rFonts w:asciiTheme="majorHAnsi" w:hAnsiTheme="majorHAnsi" w:cs="Times New Roman"/>
          <w:lang w:val="el-GR"/>
        </w:rPr>
        <w:t xml:space="preserve">, πάντα συνυπολογίζοντας το είδος και τη βαρύτητα της </w:t>
      </w:r>
      <w:r w:rsidR="00E94AC1" w:rsidRPr="00B228C5">
        <w:rPr>
          <w:rFonts w:asciiTheme="majorHAnsi" w:hAnsiTheme="majorHAnsi" w:cs="Times New Roman"/>
          <w:lang w:val="el-GR"/>
        </w:rPr>
        <w:t xml:space="preserve">ληφθείσας </w:t>
      </w:r>
      <w:r w:rsidR="00E10B18" w:rsidRPr="00B228C5">
        <w:rPr>
          <w:rFonts w:asciiTheme="majorHAnsi" w:hAnsiTheme="majorHAnsi" w:cs="Times New Roman"/>
          <w:lang w:val="el-GR"/>
        </w:rPr>
        <w:t>ανοσοκατασταλτικής αγωγής.</w:t>
      </w:r>
    </w:p>
    <w:p w:rsidR="00BD6936" w:rsidRPr="00B228C5" w:rsidRDefault="005618C0" w:rsidP="00143265">
      <w:pPr>
        <w:pStyle w:val="ListParagraph"/>
        <w:numPr>
          <w:ilvl w:val="0"/>
          <w:numId w:val="15"/>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 xml:space="preserve">Τονίζεται η σημασία του </w:t>
      </w:r>
      <w:r w:rsidR="00BD6936" w:rsidRPr="00B228C5">
        <w:rPr>
          <w:rFonts w:asciiTheme="majorHAnsi" w:hAnsiTheme="majorHAnsi" w:cs="Times New Roman"/>
          <w:lang w:val="el-GR"/>
        </w:rPr>
        <w:t>ετήσιο</w:t>
      </w:r>
      <w:r w:rsidRPr="00B228C5">
        <w:rPr>
          <w:rFonts w:asciiTheme="majorHAnsi" w:hAnsiTheme="majorHAnsi" w:cs="Times New Roman"/>
          <w:lang w:val="el-GR"/>
        </w:rPr>
        <w:t>υ αντιγριππικού</w:t>
      </w:r>
      <w:r w:rsidR="00BD6936" w:rsidRPr="00B228C5">
        <w:rPr>
          <w:rFonts w:asciiTheme="majorHAnsi" w:hAnsiTheme="majorHAnsi" w:cs="Times New Roman"/>
          <w:lang w:val="el-GR"/>
        </w:rPr>
        <w:t xml:space="preserve"> εμβολιασμ</w:t>
      </w:r>
      <w:r w:rsidRPr="00B228C5">
        <w:rPr>
          <w:rFonts w:asciiTheme="majorHAnsi" w:hAnsiTheme="majorHAnsi" w:cs="Times New Roman"/>
          <w:lang w:val="el-GR"/>
        </w:rPr>
        <w:t>ού</w:t>
      </w:r>
      <w:r w:rsidR="00BD6936" w:rsidRPr="00B228C5">
        <w:rPr>
          <w:rFonts w:asciiTheme="majorHAnsi" w:hAnsiTheme="majorHAnsi" w:cs="Times New Roman"/>
          <w:lang w:val="el-GR"/>
        </w:rPr>
        <w:t xml:space="preserve"> </w:t>
      </w:r>
      <w:r w:rsidRPr="00B228C5">
        <w:rPr>
          <w:rFonts w:asciiTheme="majorHAnsi" w:hAnsiTheme="majorHAnsi" w:cs="Times New Roman"/>
          <w:lang w:val="el-GR"/>
        </w:rPr>
        <w:t xml:space="preserve">καθώς </w:t>
      </w:r>
      <w:r w:rsidR="00BD6936" w:rsidRPr="00B228C5">
        <w:rPr>
          <w:rFonts w:asciiTheme="majorHAnsi" w:hAnsiTheme="majorHAnsi" w:cs="Times New Roman"/>
          <w:lang w:val="el-GR"/>
        </w:rPr>
        <w:t>και το</w:t>
      </w:r>
      <w:r w:rsidRPr="00B228C5">
        <w:rPr>
          <w:rFonts w:asciiTheme="majorHAnsi" w:hAnsiTheme="majorHAnsi" w:cs="Times New Roman"/>
          <w:lang w:val="el-GR"/>
        </w:rPr>
        <w:t>υ</w:t>
      </w:r>
      <w:r w:rsidR="00BD6936" w:rsidRPr="00B228C5">
        <w:rPr>
          <w:rFonts w:asciiTheme="majorHAnsi" w:hAnsiTheme="majorHAnsi" w:cs="Times New Roman"/>
          <w:lang w:val="el-GR"/>
        </w:rPr>
        <w:t xml:space="preserve"> αντιπνευμονιοκοκκικ</w:t>
      </w:r>
      <w:r w:rsidRPr="00B228C5">
        <w:rPr>
          <w:rFonts w:asciiTheme="majorHAnsi" w:hAnsiTheme="majorHAnsi" w:cs="Times New Roman"/>
          <w:lang w:val="el-GR"/>
        </w:rPr>
        <w:t>ού</w:t>
      </w:r>
      <w:r w:rsidR="00BD6936" w:rsidRPr="00B228C5">
        <w:rPr>
          <w:rFonts w:asciiTheme="majorHAnsi" w:hAnsiTheme="majorHAnsi" w:cs="Times New Roman"/>
          <w:lang w:val="el-GR"/>
        </w:rPr>
        <w:t xml:space="preserve"> εμβολιασμ</w:t>
      </w:r>
      <w:r w:rsidRPr="00B228C5">
        <w:rPr>
          <w:rFonts w:asciiTheme="majorHAnsi" w:hAnsiTheme="majorHAnsi" w:cs="Times New Roman"/>
          <w:lang w:val="el-GR"/>
        </w:rPr>
        <w:t>ού</w:t>
      </w:r>
      <w:r w:rsidR="00BD6936" w:rsidRPr="00B228C5">
        <w:rPr>
          <w:rFonts w:asciiTheme="majorHAnsi" w:hAnsiTheme="majorHAnsi" w:cs="Times New Roman"/>
          <w:lang w:val="el-GR"/>
        </w:rPr>
        <w:t xml:space="preserve"> αυτών των ασθενών</w:t>
      </w:r>
      <w:r w:rsidR="0035199D" w:rsidRPr="00B228C5">
        <w:rPr>
          <w:rFonts w:asciiTheme="majorHAnsi" w:hAnsiTheme="majorHAnsi"/>
        </w:rPr>
        <w:fldChar w:fldCharType="begin">
          <w:fldData xml:space="preserve">MAA5AGUAZAA3ADYAMwA3AC0AMAAyADUAMAAtADQAYQBkAGYALQA5ADQAYQBlAC0AMQAzAGQAYQBl
AGEAZAAwADIAMgBjAGIALwBkAGUAZAA0ADQAZgA3AGYALQA5ADAAZgBjAC0ANAA3ADcAMAAtAGIA
NQBkAGQALQAxADkAMQBhADAAYwBiADAAYQBiADEAYgB8AGUATgBwAHQAVQBjAEYAdQA0AHkAQQBR
AC8AUgBYAEUATwBWAEQAcwB1AEgAYQBUAFcANgBTAFYAVgBwAEcANgA2AFUAbwA1AFYAVgBVAE8A
RwBNAGIASgBkAEQARgBFAEIAaQBmAHIAagBmAEwAdgBPADIAUgBiAHEAWgBHAFcARQAvAFAAbQB6
AGUAUABOADQAOABLAFAAZQBnACsAaQB3AHkARQBtAHYAdQBSADEAbwBVAFIAZABQAFAARQBaAHgA
eABoAEgASQBLAFMAZwB1AHgANwBUAEkAUQB4ADgAKwBYAGIAaABuAGUANwBSAFQAWQBRAC8ANgA5
AEgAcgBpAFoAcAA3AFAASQBFAG4ANABNAFcAaQBBADMANgBkAGYAZQBGADgASAA5AEUANQBPAEsA
SAAvAFEAbgBzAE8AYQBPADUAWgBQADAASwBXAHYAKwBPAE0AUgBOAG4ATgArAEgARgBzAEgAYwBZ
AEQAMABOAFAAOABUAE8AcgBUAHAAeQAvAEwAbAB4AGQAdQBkAFEASgB4ADEARQBPAEsANQBPAHkA
dABWAEcAcQB4ADIAMQAxAG4AUABBAHkANABSADYAKwBkACsATgAvADAAdAA1AGQAMQAzAGsAbgBK
AGcAcwA3AEQAdQB5AHkAYQBhAGkASABxAGUAbAA3AEsAUABDADkAVgA5AGEAUwBVAC8ARQAxAEUA
RQAzAHoAUwA2AEcARQBRAEMAWgBQAEwAUQBhAHcAOABpAFUAWQBXAE8AcABZAE8AdwBEAFoAdwBa
AHEAOQBoACsATQBWAFcAUgBsAHYAbwBwADQAeAB2AEQAWQBJADMARQBHAGsAOABoADMAbwBYADUA
MwBzAFkAQgA1AHAAZgB0AGUAMQBBAGcAZQBpAEUAdwBmAC8AVABsAEcAdwBqADIAYQB1ADgANgBj
AGcAcwBJAFkAbQA5ADMAbQA0ADMAMgBlAGUAbgB1ADcAdwAzADcAYwB6AFYAQQBtAHgAVAB6AHgA
dQBoAHkAawBjAGwASwBtADAANwBzAGEAZwAwAGkARwBKAHUATgBXAGkAcgB5AHQASwAwAEQAeABa
AHMAVgBYAFUATgB0AFYAUgBuAFIATgBVADAAUwByAFMAUAAxAG8AcABpAFUAVwBoAGwAVwBxAFgA
YgBvAGkAWABCAFUAMwBCAGoAZgAvAHYAaABvAHAAbABUAG4AYQBaAGoAcgBpAGgAUABOAEEANwBF
AGgAKwBIAGMAKwBBAGgAZwAzAGYAZQBqAHgAegA4ADMANwA1AEcAaABaAHkAcwA3AHUAcwBSACsA
RQBnAEEAKwBSAFgAYgBHAGQARwBEAGIASwBTAGIAbwAwAGQAQQBtAEQAbwBZAFEATQBmAEwAcgBY
AHoAeQBwAHYAZQAwAD0A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39</w:t>
      </w:r>
      <w:r w:rsidR="0035199D" w:rsidRPr="00B228C5">
        <w:rPr>
          <w:rFonts w:asciiTheme="majorHAnsi" w:hAnsiTheme="majorHAnsi" w:cs="Times New Roman"/>
          <w:noProof/>
          <w:color w:val="000000"/>
          <w:vertAlign w:val="superscript"/>
          <w:lang w:val="el-GR"/>
        </w:rPr>
        <w:fldChar w:fldCharType="end"/>
      </w:r>
    </w:p>
    <w:p w:rsidR="0046395A" w:rsidRPr="00B228C5" w:rsidRDefault="0046395A" w:rsidP="00143265">
      <w:pPr>
        <w:tabs>
          <w:tab w:val="left" w:pos="284"/>
        </w:tabs>
        <w:spacing w:after="120" w:line="360" w:lineRule="auto"/>
        <w:jc w:val="both"/>
        <w:rPr>
          <w:rFonts w:asciiTheme="majorHAnsi" w:hAnsiTheme="majorHAnsi" w:cs="Times New Roman"/>
          <w:b/>
          <w:u w:val="single"/>
          <w:lang w:val="el-GR"/>
        </w:rPr>
      </w:pPr>
    </w:p>
    <w:p w:rsidR="00DC3D5C" w:rsidRPr="00B228C5" w:rsidRDefault="001642D6"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Ι</w:t>
      </w:r>
      <w:r w:rsidR="00582E29" w:rsidRPr="00B228C5">
        <w:rPr>
          <w:rFonts w:asciiTheme="majorHAnsi" w:hAnsiTheme="majorHAnsi" w:cs="Times New Roman"/>
          <w:b/>
          <w:u w:val="single"/>
          <w:lang w:val="el-GR"/>
        </w:rPr>
        <w:t xml:space="preserve">. Υποστηρικτική </w:t>
      </w:r>
      <w:r w:rsidR="007C0D87" w:rsidRPr="00B228C5">
        <w:rPr>
          <w:rFonts w:asciiTheme="majorHAnsi" w:hAnsiTheme="majorHAnsi" w:cs="Times New Roman"/>
          <w:b/>
          <w:u w:val="single"/>
          <w:lang w:val="el-GR"/>
        </w:rPr>
        <w:t xml:space="preserve">Μη Φαρμακευτική </w:t>
      </w:r>
      <w:r w:rsidR="00582E29" w:rsidRPr="00B228C5">
        <w:rPr>
          <w:rFonts w:asciiTheme="majorHAnsi" w:hAnsiTheme="majorHAnsi" w:cs="Times New Roman"/>
          <w:b/>
          <w:u w:val="single"/>
          <w:lang w:val="el-GR"/>
        </w:rPr>
        <w:t>Αγωγή</w:t>
      </w:r>
    </w:p>
    <w:p w:rsidR="001642D6" w:rsidRPr="00B228C5" w:rsidRDefault="001642D6"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 xml:space="preserve">Με δεδομένη την τεράστια επιβάρυνση που επιφέρει το συστηματικό σκληρόδερμα στην καθημερινότητα των πασχόντων,  επηρεάζοντας μια σειρά από παραμέτρους όπως είναι η ικανότητα για άσκηση, η λειτουργικότητα των χεριών, η εικόνα του σώματος, η σεξουαλική λειτουργία, ο ύπνος, η ικανότητα για εργασία κ.α., γίνεται αντιληπτή η ιδιαίτερη σημασία των μη φαρμακευτικών υποστηρικτικών θεραπειών. Πρόσφατα </w:t>
      </w:r>
      <w:r w:rsidR="008E5951" w:rsidRPr="00B228C5">
        <w:rPr>
          <w:rFonts w:asciiTheme="majorHAnsi" w:hAnsiTheme="majorHAnsi" w:cs="Times New Roman"/>
          <w:lang w:val="el-GR"/>
        </w:rPr>
        <w:t>δημοσιεύτηκε μια σειρά από οδηγίες σχετικά με τις μη φαρμακευτικές θεραπευτικές παρεμβάσεις που προτείνονται ως κατάλληλες για τους  ασθενείς με σκληρόδερμα</w:t>
      </w:r>
      <w:r w:rsidR="0035199D" w:rsidRPr="00B228C5">
        <w:rPr>
          <w:rFonts w:asciiTheme="majorHAnsi" w:hAnsiTheme="majorHAnsi"/>
        </w:rPr>
        <w:fldChar w:fldCharType="begin">
          <w:fldData xml:space="preserve">MAA5AGUAZAA3ADYAMwA3AC0AMAAyADUAMAAtADQAYQBkAGYALQA5ADQAYQBlAC0AMQAzAGQAYQBl
AGEAZAAwADIAMgBjAGIALwA3AGMANgA4ADEAZAAyADUALQA2ADYAZQBhAC0ANgA5AGIAMQAtAGEA
NgA0ADgALQBjAGEANgAwAGUANgBlAGIANgBjAGQANgB8AGUATgBxAEYAbABGAHQAUAA0AHoAQQBR
AGgAZgArAEsAbABhAGQAZABDAGIATgB0AEMAaQBuAHQAVwA0AEUAdQBXAHkANABWAEkAbQBoADMA
SgBjAFQARABOAEoAawAyAFgAaAB3ADcAOABxAFcAbABSAGYAegAzAG4AVQBpAGcAeAB1ADQARABM
ADEAWABqAGYASgA0ADUAUABuAE8AYwB0ADYAUwBCAEYAZgBLAGwATQBOAFkAbAA0AHkAUgBQAEIA
MwB5AFUASABDAFgAQwBXAG8ALwAwAG4ATABMAGMATgA0ADEAawB3AC8ANwBuAFkAcABtAE0AMwA1
AEkAUwBIAFAASQBHAGoATABQAEoAKwBPAGsAcAA3AGYAWABUADUAKwBmADMAbwA2AFQAUQB5AG8A
RgBRAGEATABnAFQAVAByAGIANwBMADYAUgBRAG8AZwBEAEoAUQBKAFUATQBYAHgAcwAwAG8AawBh
AEMASgBEAE0AVgArAGgAcQBjAGwAbgBxADEAcABkAHEAdABpAGsANwAvAGYAOQBvAGIAQgBYAEsA
eQBXAEIAaABjAEMAMwBCAEMAcQA0ADkAcQB4ADIAegA2ADIAaAB5AHoAaAA4AC8AdAB4ADAAVABQ
ADgAbgB4AE8AcgAzAHUARABVAGMAcgBQAFQAcgBPAC8AcgBkAGEAeQBYAFIAaABoAE8AYwB3AEcA
UQA5ADUATABUADMAdgA4AEIATQBvAGwASAA1ADAAQQA4AHYANgBnAEIASQBTAHkAbAA2AGIARgA0
AHMAZQB3AHkATQA3ADYAWgBYAHIASwBzAHcAeQBCAFoANgBOAEYAbgAwAE4AMgBjAHMAWQBMAHkA
SABxAFkANABTAEkAcgB5AG8AdwBLAHIAcgBYADAAZABTAHQAeAAwAEsATQBuAHQAMgAzAGEALwAr
AFMAQQBLAEMAVAB5AEQANwBuAHQAaQA0ACsARAB6ADMASABEAFMAbQBHAHcAYQBLAFYAYgB0AHQA
UwBHAE4AWABRAE0ATwBqAHMAdgA2AE0AZABnAHkAUQBvAHcAeQBJAFIAaQBsAGkAbwBZAFgAYQBL
AHAAWQBjAHgAYwBoAFMAegBmAEwANwBEADcAYQBOAE4ATQBPAFQAUgByAGUAcQBDAHkAYgBJADUA
dQBvADgAMABMACsANQBiAGYAegArAGIAZgBXAHkAZgBBAHUAMABvAGIARwBzAHAAYgBzAG8AUgBh
AHkAQwAxAEoAZQBhAHgAMAB2AGIARAAwAGMAaQBWAG8ASQB5ADIAYwBHADMAUQB1AGUAVAAvAHEA
TQBOAGUANABhAGQAZgAyAHoASwAyAHcARQBDAEkAVABhADgARgBhADAAVwBIAHkAaQBxAFEASQBG
AFcATABuAFkARwBoAFcAZQArAGoATwBHAHcAUABiAEEANABaAGMAQwB2AHIAbAAzAGsASgBVADYA
UQA0AEUAZABJAGkASgBXAHEARwBNAE4ARQAwAGwAUAB3AGUAUQBDADMAagBwADYAcgBxAHEAUwBH
AGgAYwA3AGEAZAB2AEUANwA2AEgATABrAEUASgBsAEMARgB6AHAAWgAxAEQAVwAwAE4AWAAvAHcA
MQBOAEsAUwByADEAQwA3AGEAdAB5ADgAcABWAEcAeABBAE8ATwAvAEEAMQBLAGkAVwBXAGEAQwBM
AGUAbAB6AGIAMABCAEkAegBBAGsASgBuAFYARABTAG8AYgBIAEQAZgBxAGUAawBNAGQAcQBYAEoA
QQBIAE0AegB4AEYAawBOAEIARgArAEMAbwBsADQATABZADIAUwAzAGEAUQBJADgAMwBpAEEAZgAy
AFMAMABxAG8ANgBsAGIANwBEAFEAcAB0AG4ASQBzADcANwBjAFEAYQBaAEgAZABVAE8AVwBYAEEA
VgBqAEgAVwBSAHIAUAByAHcAcQAwAHYAUQBtAFIATwBBAHcAbQBOACsAZwBQAG0AdwBQADEANwBD
AFMAbwA0ADQANgBVAGcAVwBSAEcAagBoAFEARgBmAEkAdgBpAHUASwBqAFMAcgBBADAANwBMAFkA
SAA1AFUAeQBjAFYASQA4AHcAVwBSAGcAMQAvAGoAVgAyADcAbQBEAGoARgBvADkAZQBDAHQAUgBS
AGsARgBNAFAAZQBVAHQAaAAyAGYAeQBCAHAAMgAyAGsAUwBKAGkAWAB4AC8AQgBDAEUAbABMAG8A
TgBJADUASAA0AEgASwBqAFoAagBxAHMAbwBnAEUAbQAyAE8AWgBGAHgAdABZAGwAeABGAE4ANgBU
AEQAVABjADMAaAAxAFcANABsAHgAegBrAG0ARQBTAEYAMgBTAGQAVwB0AC8ARABvADMAbwB2ADAA
RQBZAEgARABWADYATwB0AEgAWABUAEgATwBOAEsAeQBqAHUAeQBHAHAAZwA0ADcAVQBQAGMAQgB1
ACsANgBMAFgASABXAHcAbQB0ADEASABQAG0ANAByAHMAZwBTAEEANwBwAEkAeQBTACsAdgB6ACsA
SAB3AEEAawBVAFoAOAA9AA==
</w:fldData>
        </w:fldChar>
      </w:r>
      <w:r w:rsidR="0035199D" w:rsidRPr="00B228C5">
        <w:rPr>
          <w:rFonts w:asciiTheme="majorHAnsi" w:hAnsiTheme="majorHAnsi"/>
        </w:rPr>
        <w:instrText>ADDIN</w:instrText>
      </w:r>
      <w:r w:rsidR="0035199D" w:rsidRPr="00B228C5">
        <w:rPr>
          <w:rFonts w:asciiTheme="majorHAnsi" w:hAnsiTheme="majorHAnsi"/>
          <w:lang w:val="el-GR"/>
        </w:rPr>
        <w:instrText xml:space="preserve"> </w:instrText>
      </w:r>
      <w:r w:rsidR="0035199D" w:rsidRPr="00B228C5">
        <w:rPr>
          <w:rFonts w:asciiTheme="majorHAnsi" w:hAnsiTheme="majorHAnsi"/>
        </w:rPr>
        <w:instrText>LABTIVA</w:instrText>
      </w:r>
      <w:r w:rsidR="0035199D" w:rsidRPr="00B228C5">
        <w:rPr>
          <w:rFonts w:asciiTheme="majorHAnsi" w:hAnsiTheme="majorHAnsi"/>
          <w:lang w:val="el-GR"/>
        </w:rPr>
        <w:instrText>_</w:instrText>
      </w:r>
      <w:r w:rsidR="0035199D" w:rsidRPr="00B228C5">
        <w:rPr>
          <w:rFonts w:asciiTheme="majorHAnsi" w:hAnsiTheme="majorHAnsi"/>
        </w:rPr>
        <w:instrText>CITE</w:instrText>
      </w:r>
      <w:r w:rsidR="0035199D" w:rsidRPr="00B228C5">
        <w:rPr>
          <w:rFonts w:asciiTheme="majorHAnsi" w:hAnsiTheme="majorHAnsi"/>
          <w:lang w:val="el-GR"/>
        </w:rPr>
        <w:instrText xml:space="preserve"> \* </w:instrText>
      </w:r>
      <w:r w:rsidR="0035199D" w:rsidRPr="00B228C5">
        <w:rPr>
          <w:rFonts w:asciiTheme="majorHAnsi" w:hAnsiTheme="majorHAnsi"/>
        </w:rPr>
        <w:instrText>MERGEFORMAT</w:instrText>
      </w:r>
      <w:r w:rsidR="0035199D" w:rsidRPr="00B228C5">
        <w:rPr>
          <w:rFonts w:asciiTheme="majorHAnsi" w:hAnsiTheme="majorHAnsi"/>
        </w:rPr>
      </w:r>
      <w:r w:rsidR="0035199D" w:rsidRPr="00B228C5">
        <w:rPr>
          <w:rFonts w:asciiTheme="majorHAnsi" w:hAnsiTheme="majorHAnsi"/>
        </w:rPr>
        <w:fldChar w:fldCharType="separate"/>
      </w:r>
      <w:r w:rsidR="00BF7D02" w:rsidRPr="00B228C5">
        <w:rPr>
          <w:rFonts w:asciiTheme="majorHAnsi" w:hAnsiTheme="majorHAnsi" w:cs="Times New Roman"/>
          <w:noProof/>
          <w:color w:val="000000"/>
          <w:vertAlign w:val="superscript"/>
          <w:lang w:val="el-GR"/>
        </w:rPr>
        <w:t>40</w:t>
      </w:r>
      <w:r w:rsidR="0035199D" w:rsidRPr="00B228C5">
        <w:rPr>
          <w:rFonts w:asciiTheme="majorHAnsi" w:hAnsiTheme="majorHAnsi" w:cs="Times New Roman"/>
          <w:noProof/>
          <w:color w:val="000000"/>
          <w:vertAlign w:val="superscript"/>
          <w:lang w:val="el-GR"/>
        </w:rPr>
        <w:fldChar w:fldCharType="end"/>
      </w:r>
      <w:r w:rsidR="008E5951" w:rsidRPr="00B228C5">
        <w:rPr>
          <w:rFonts w:asciiTheme="majorHAnsi" w:hAnsiTheme="majorHAnsi" w:cs="Times New Roman"/>
          <w:lang w:val="el-GR"/>
        </w:rPr>
        <w:t>. Σε αυτές περιλαμβάνονται</w:t>
      </w:r>
      <w:r w:rsidR="001713F9" w:rsidRPr="00B228C5">
        <w:rPr>
          <w:rFonts w:asciiTheme="majorHAnsi" w:hAnsiTheme="majorHAnsi" w:cs="Times New Roman"/>
          <w:lang w:val="el-GR"/>
        </w:rPr>
        <w:t xml:space="preserve"> μεταξύ άλλων</w:t>
      </w:r>
      <w:r w:rsidR="008E5951" w:rsidRPr="00B228C5">
        <w:rPr>
          <w:rFonts w:asciiTheme="majorHAnsi" w:hAnsiTheme="majorHAnsi" w:cs="Times New Roman"/>
          <w:lang w:val="el-GR"/>
        </w:rPr>
        <w:t>:</w:t>
      </w:r>
    </w:p>
    <w:p w:rsidR="00532463" w:rsidRPr="00B228C5" w:rsidRDefault="00532463" w:rsidP="00143265">
      <w:pPr>
        <w:pStyle w:val="ListParagraph"/>
        <w:numPr>
          <w:ilvl w:val="0"/>
          <w:numId w:val="14"/>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Φυσιοθεραπεία/εργοθεραπεία για τη βελτίωση της λειτουργικότητας των χεριών.</w:t>
      </w:r>
    </w:p>
    <w:p w:rsidR="00532463" w:rsidRPr="00B228C5" w:rsidRDefault="00532463" w:rsidP="00143265">
      <w:pPr>
        <w:pStyle w:val="ListParagraph"/>
        <w:numPr>
          <w:ilvl w:val="0"/>
          <w:numId w:val="14"/>
        </w:numPr>
        <w:tabs>
          <w:tab w:val="left" w:pos="284"/>
        </w:tabs>
        <w:spacing w:after="120" w:line="360" w:lineRule="auto"/>
        <w:ind w:left="0" w:firstLine="0"/>
        <w:jc w:val="both"/>
        <w:rPr>
          <w:rFonts w:asciiTheme="majorHAnsi" w:hAnsiTheme="majorHAnsi" w:cs="Times New Roman"/>
          <w:lang w:val="el-GR"/>
        </w:rPr>
      </w:pPr>
      <w:r w:rsidRPr="00B228C5">
        <w:rPr>
          <w:rFonts w:asciiTheme="majorHAnsi" w:hAnsiTheme="majorHAnsi" w:cs="Times New Roman"/>
          <w:lang w:val="el-GR"/>
        </w:rPr>
        <w:t>Ομάδες αλληλοβοήθειας- δίκτυα υποστήριξης μέσω τηλεφώνου ή δια</w:t>
      </w:r>
      <w:r w:rsidR="001713F9" w:rsidRPr="00B228C5">
        <w:rPr>
          <w:rFonts w:asciiTheme="majorHAnsi" w:hAnsiTheme="majorHAnsi" w:cs="Times New Roman"/>
          <w:lang w:val="el-GR"/>
        </w:rPr>
        <w:t>δικτύου για ψυχολογική ενίσχυση/βελτίωση της εικόνας του σώματος κ.α.</w:t>
      </w:r>
    </w:p>
    <w:p w:rsidR="008E5951" w:rsidRDefault="008E5951" w:rsidP="00B228C5">
      <w:pPr>
        <w:spacing w:after="120" w:line="360" w:lineRule="auto"/>
        <w:jc w:val="both"/>
        <w:rPr>
          <w:rFonts w:asciiTheme="majorHAnsi" w:hAnsiTheme="majorHAnsi" w:cs="Times New Roman"/>
          <w:lang w:val="el-GR"/>
        </w:rPr>
      </w:pPr>
    </w:p>
    <w:p w:rsidR="00143265" w:rsidRDefault="00143265" w:rsidP="00B228C5">
      <w:pPr>
        <w:spacing w:after="120" w:line="360" w:lineRule="auto"/>
        <w:jc w:val="both"/>
        <w:rPr>
          <w:rFonts w:asciiTheme="majorHAnsi" w:hAnsiTheme="majorHAnsi" w:cs="Times New Roman"/>
          <w:lang w:val="el-GR"/>
        </w:rPr>
      </w:pPr>
    </w:p>
    <w:p w:rsidR="00143265" w:rsidRPr="00B228C5" w:rsidRDefault="00143265" w:rsidP="00B228C5">
      <w:pPr>
        <w:spacing w:after="120" w:line="360" w:lineRule="auto"/>
        <w:jc w:val="both"/>
        <w:rPr>
          <w:rFonts w:asciiTheme="majorHAnsi" w:hAnsiTheme="majorHAnsi" w:cs="Times New Roman"/>
          <w:lang w:val="el-GR"/>
        </w:rPr>
      </w:pPr>
    </w:p>
    <w:p w:rsidR="005D3C9E" w:rsidRPr="00B228C5" w:rsidRDefault="00204DFF"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Συμπεράσματα</w:t>
      </w:r>
    </w:p>
    <w:p w:rsidR="005D3C9E" w:rsidRPr="00B228C5" w:rsidRDefault="005019F2"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 xml:space="preserve"> Η θεραπε</w:t>
      </w:r>
      <w:r w:rsidR="00E404F2" w:rsidRPr="00B228C5">
        <w:rPr>
          <w:rFonts w:asciiTheme="majorHAnsi" w:hAnsiTheme="majorHAnsi" w:cs="Times New Roman"/>
          <w:lang w:val="el-GR"/>
        </w:rPr>
        <w:t xml:space="preserve">υτική αντιμετώπιση </w:t>
      </w:r>
      <w:r w:rsidRPr="00B228C5">
        <w:rPr>
          <w:rFonts w:asciiTheme="majorHAnsi" w:hAnsiTheme="majorHAnsi" w:cs="Times New Roman"/>
          <w:lang w:val="el-GR"/>
        </w:rPr>
        <w:t>του συ</w:t>
      </w:r>
      <w:r w:rsidR="00E404F2" w:rsidRPr="00B228C5">
        <w:rPr>
          <w:rFonts w:asciiTheme="majorHAnsi" w:hAnsiTheme="majorHAnsi" w:cs="Times New Roman"/>
          <w:lang w:val="el-GR"/>
        </w:rPr>
        <w:t xml:space="preserve">στηματικού σκληροδέρματος έχει </w:t>
      </w:r>
      <w:r w:rsidRPr="00B228C5">
        <w:rPr>
          <w:rFonts w:asciiTheme="majorHAnsi" w:hAnsiTheme="majorHAnsi" w:cs="Times New Roman"/>
          <w:lang w:val="el-GR"/>
        </w:rPr>
        <w:t>θεαματικ</w:t>
      </w:r>
      <w:r w:rsidR="00E404F2" w:rsidRPr="00B228C5">
        <w:rPr>
          <w:rFonts w:asciiTheme="majorHAnsi" w:hAnsiTheme="majorHAnsi" w:cs="Times New Roman"/>
          <w:lang w:val="el-GR"/>
        </w:rPr>
        <w:t>ή πρόοδο</w:t>
      </w:r>
      <w:r w:rsidRPr="00B228C5">
        <w:rPr>
          <w:rFonts w:asciiTheme="majorHAnsi" w:hAnsiTheme="majorHAnsi" w:cs="Times New Roman"/>
          <w:lang w:val="el-GR"/>
        </w:rPr>
        <w:t xml:space="preserve"> τα τελευταία χρόνια, επιτρέποντ</w:t>
      </w:r>
      <w:r w:rsidR="00EF78F4" w:rsidRPr="00B228C5">
        <w:rPr>
          <w:rFonts w:asciiTheme="majorHAnsi" w:hAnsiTheme="majorHAnsi" w:cs="Times New Roman"/>
          <w:lang w:val="el-GR"/>
        </w:rPr>
        <w:t>α</w:t>
      </w:r>
      <w:r w:rsidRPr="00B228C5">
        <w:rPr>
          <w:rFonts w:asciiTheme="majorHAnsi" w:hAnsiTheme="majorHAnsi" w:cs="Times New Roman"/>
          <w:lang w:val="el-GR"/>
        </w:rPr>
        <w:t xml:space="preserve">ς </w:t>
      </w:r>
      <w:r w:rsidR="00EF78F4" w:rsidRPr="00B228C5">
        <w:rPr>
          <w:rFonts w:asciiTheme="majorHAnsi" w:hAnsiTheme="majorHAnsi" w:cs="Times New Roman"/>
          <w:lang w:val="el-GR"/>
        </w:rPr>
        <w:t>την παρέμβαση σε</w:t>
      </w:r>
      <w:r w:rsidRPr="00B228C5">
        <w:rPr>
          <w:rFonts w:asciiTheme="majorHAnsi" w:hAnsiTheme="majorHAnsi" w:cs="Times New Roman"/>
          <w:lang w:val="el-GR"/>
        </w:rPr>
        <w:t xml:space="preserve"> εκδηλώσε</w:t>
      </w:r>
      <w:r w:rsidR="00EF78F4" w:rsidRPr="00B228C5">
        <w:rPr>
          <w:rFonts w:asciiTheme="majorHAnsi" w:hAnsiTheme="majorHAnsi" w:cs="Times New Roman"/>
          <w:lang w:val="el-GR"/>
        </w:rPr>
        <w:t>ις</w:t>
      </w:r>
      <w:r w:rsidRPr="00B228C5">
        <w:rPr>
          <w:rFonts w:asciiTheme="majorHAnsi" w:hAnsiTheme="majorHAnsi" w:cs="Times New Roman"/>
          <w:lang w:val="el-GR"/>
        </w:rPr>
        <w:t xml:space="preserve"> της νόσου</w:t>
      </w:r>
      <w:r w:rsidR="00997CFF" w:rsidRPr="00B228C5">
        <w:rPr>
          <w:rFonts w:asciiTheme="majorHAnsi" w:hAnsiTheme="majorHAnsi" w:cs="Times New Roman"/>
          <w:lang w:val="el-GR"/>
        </w:rPr>
        <w:t>,</w:t>
      </w:r>
      <w:r w:rsidRPr="00B228C5">
        <w:rPr>
          <w:rFonts w:asciiTheme="majorHAnsi" w:hAnsiTheme="majorHAnsi" w:cs="Times New Roman"/>
          <w:lang w:val="el-GR"/>
        </w:rPr>
        <w:t xml:space="preserve"> όπως η νεφρική κρίση και η πνευμονική αρτηριακή υπέρταση</w:t>
      </w:r>
      <w:r w:rsidR="00B4426A" w:rsidRPr="00B228C5">
        <w:rPr>
          <w:rFonts w:asciiTheme="majorHAnsi" w:hAnsiTheme="majorHAnsi" w:cs="Times New Roman"/>
          <w:lang w:val="el-GR"/>
        </w:rPr>
        <w:t>,</w:t>
      </w:r>
      <w:r w:rsidRPr="00B228C5">
        <w:rPr>
          <w:rFonts w:asciiTheme="majorHAnsi" w:hAnsiTheme="majorHAnsi" w:cs="Times New Roman"/>
          <w:lang w:val="el-GR"/>
        </w:rPr>
        <w:t xml:space="preserve"> </w:t>
      </w:r>
      <w:r w:rsidR="00B4426A" w:rsidRPr="00B228C5">
        <w:rPr>
          <w:rFonts w:asciiTheme="majorHAnsi" w:hAnsiTheme="majorHAnsi" w:cs="Times New Roman"/>
          <w:lang w:val="el-GR"/>
        </w:rPr>
        <w:t xml:space="preserve">για τις οποίες μέχρι </w:t>
      </w:r>
      <w:r w:rsidR="00EF78F4" w:rsidRPr="00B228C5">
        <w:rPr>
          <w:rFonts w:asciiTheme="majorHAnsi" w:hAnsiTheme="majorHAnsi" w:cs="Times New Roman"/>
          <w:lang w:val="el-GR"/>
        </w:rPr>
        <w:t>πρό</w:t>
      </w:r>
      <w:r w:rsidR="00E404F2" w:rsidRPr="00B228C5">
        <w:rPr>
          <w:rFonts w:asciiTheme="majorHAnsi" w:hAnsiTheme="majorHAnsi" w:cs="Times New Roman"/>
          <w:lang w:val="el-GR"/>
        </w:rPr>
        <w:t xml:space="preserve"> ετών </w:t>
      </w:r>
      <w:r w:rsidR="00B4426A" w:rsidRPr="00B228C5">
        <w:rPr>
          <w:rFonts w:asciiTheme="majorHAnsi" w:hAnsiTheme="majorHAnsi" w:cs="Times New Roman"/>
          <w:lang w:val="el-GR"/>
        </w:rPr>
        <w:t xml:space="preserve">δεν </w:t>
      </w:r>
      <w:r w:rsidR="00FB5585" w:rsidRPr="00B228C5">
        <w:rPr>
          <w:rFonts w:asciiTheme="majorHAnsi" w:hAnsiTheme="majorHAnsi" w:cs="Times New Roman"/>
          <w:lang w:val="el-GR"/>
        </w:rPr>
        <w:t>υπήρχε</w:t>
      </w:r>
      <w:r w:rsidR="00EF78F4" w:rsidRPr="00B228C5">
        <w:rPr>
          <w:rFonts w:asciiTheme="majorHAnsi" w:hAnsiTheme="majorHAnsi" w:cs="Times New Roman"/>
          <w:lang w:val="el-GR"/>
        </w:rPr>
        <w:t xml:space="preserve"> </w:t>
      </w:r>
      <w:r w:rsidR="00B4426A" w:rsidRPr="00B228C5">
        <w:rPr>
          <w:rFonts w:asciiTheme="majorHAnsi" w:hAnsiTheme="majorHAnsi" w:cs="Times New Roman"/>
          <w:lang w:val="el-GR"/>
        </w:rPr>
        <w:t xml:space="preserve">καμία </w:t>
      </w:r>
      <w:r w:rsidR="00E404F2" w:rsidRPr="00B228C5">
        <w:rPr>
          <w:rFonts w:asciiTheme="majorHAnsi" w:hAnsiTheme="majorHAnsi" w:cs="Times New Roman"/>
          <w:lang w:val="el-GR"/>
        </w:rPr>
        <w:t xml:space="preserve">αποτελεσματική </w:t>
      </w:r>
      <w:r w:rsidR="006E2053" w:rsidRPr="00B228C5">
        <w:rPr>
          <w:rFonts w:asciiTheme="majorHAnsi" w:hAnsiTheme="majorHAnsi" w:cs="Times New Roman"/>
          <w:lang w:val="el-GR"/>
        </w:rPr>
        <w:t>αντιμετώπιση</w:t>
      </w:r>
      <w:r w:rsidR="00490C30" w:rsidRPr="00B228C5">
        <w:rPr>
          <w:rFonts w:asciiTheme="majorHAnsi" w:hAnsiTheme="majorHAnsi" w:cs="Times New Roman"/>
          <w:lang w:val="el-GR"/>
        </w:rPr>
        <w:t>.</w:t>
      </w:r>
      <w:r w:rsidR="00FF4830" w:rsidRPr="00B228C5">
        <w:rPr>
          <w:rFonts w:asciiTheme="majorHAnsi" w:hAnsiTheme="majorHAnsi" w:cs="Times New Roman"/>
          <w:lang w:val="el-GR"/>
        </w:rPr>
        <w:t xml:space="preserve"> </w:t>
      </w:r>
      <w:r w:rsidR="00997CFF" w:rsidRPr="00B228C5">
        <w:rPr>
          <w:rFonts w:asciiTheme="majorHAnsi" w:hAnsiTheme="majorHAnsi" w:cs="Times New Roman"/>
          <w:lang w:val="el-GR"/>
        </w:rPr>
        <w:t>Παρόλα αυτά, μέχρι σήμερα</w:t>
      </w:r>
      <w:r w:rsidR="000E1DC0" w:rsidRPr="00B228C5">
        <w:rPr>
          <w:rFonts w:asciiTheme="majorHAnsi" w:hAnsiTheme="majorHAnsi" w:cs="Times New Roman"/>
          <w:lang w:val="el-GR"/>
        </w:rPr>
        <w:t>,</w:t>
      </w:r>
      <w:r w:rsidR="00997CFF" w:rsidRPr="00B228C5">
        <w:rPr>
          <w:rFonts w:asciiTheme="majorHAnsi" w:hAnsiTheme="majorHAnsi" w:cs="Times New Roman"/>
          <w:lang w:val="el-GR"/>
        </w:rPr>
        <w:t xml:space="preserve"> δεν </w:t>
      </w:r>
      <w:r w:rsidR="00E5691E" w:rsidRPr="00B228C5">
        <w:rPr>
          <w:rFonts w:asciiTheme="majorHAnsi" w:hAnsiTheme="majorHAnsi" w:cs="Times New Roman"/>
          <w:lang w:val="el-GR"/>
        </w:rPr>
        <w:t>έχει βρεθεί</w:t>
      </w:r>
      <w:r w:rsidR="00997CFF" w:rsidRPr="00B228C5">
        <w:rPr>
          <w:rFonts w:asciiTheme="majorHAnsi" w:hAnsiTheme="majorHAnsi" w:cs="Times New Roman"/>
          <w:lang w:val="el-GR"/>
        </w:rPr>
        <w:t xml:space="preserve"> </w:t>
      </w:r>
      <w:r w:rsidR="00E5691E" w:rsidRPr="00B228C5">
        <w:rPr>
          <w:rFonts w:asciiTheme="majorHAnsi" w:hAnsiTheme="majorHAnsi" w:cs="Times New Roman"/>
          <w:lang w:val="el-GR"/>
        </w:rPr>
        <w:t>φάρμακο</w:t>
      </w:r>
      <w:r w:rsidR="00997CFF" w:rsidRPr="00B228C5">
        <w:rPr>
          <w:rFonts w:asciiTheme="majorHAnsi" w:hAnsiTheme="majorHAnsi" w:cs="Times New Roman"/>
          <w:lang w:val="el-GR"/>
        </w:rPr>
        <w:t xml:space="preserve"> που να τροποποιεί συνολικά την ενεργότητα και εξέλιξη </w:t>
      </w:r>
      <w:r w:rsidR="008D35B3" w:rsidRPr="00B228C5">
        <w:rPr>
          <w:rFonts w:asciiTheme="majorHAnsi" w:hAnsiTheme="majorHAnsi" w:cs="Times New Roman"/>
          <w:lang w:val="el-GR"/>
        </w:rPr>
        <w:t>του σκληροδέρματος</w:t>
      </w:r>
      <w:r w:rsidR="00E5691E" w:rsidRPr="00B228C5">
        <w:rPr>
          <w:rFonts w:asciiTheme="majorHAnsi" w:hAnsiTheme="majorHAnsi" w:cs="Times New Roman"/>
          <w:lang w:val="el-GR"/>
        </w:rPr>
        <w:t xml:space="preserve">. </w:t>
      </w:r>
      <w:r w:rsidR="008D35B3" w:rsidRPr="00B228C5">
        <w:rPr>
          <w:rFonts w:asciiTheme="majorHAnsi" w:hAnsiTheme="majorHAnsi" w:cs="Times New Roman"/>
          <w:lang w:val="el-GR"/>
        </w:rPr>
        <w:t xml:space="preserve">Ως εκ τούτου η προσπάθεια στρέφεται στη βελτίωση των συμπτωμάτων από τα επιμέρους όργανα στόχους που το νόσημα πλήττει. </w:t>
      </w:r>
      <w:r w:rsidR="00E404F2" w:rsidRPr="00B228C5">
        <w:rPr>
          <w:rFonts w:asciiTheme="majorHAnsi" w:hAnsiTheme="majorHAnsi" w:cs="Times New Roman"/>
          <w:lang w:val="el-GR"/>
        </w:rPr>
        <w:t>Κ</w:t>
      </w:r>
      <w:r w:rsidR="00997CFF" w:rsidRPr="00B228C5">
        <w:rPr>
          <w:rFonts w:asciiTheme="majorHAnsi" w:hAnsiTheme="majorHAnsi" w:cs="Times New Roman"/>
          <w:lang w:val="el-GR"/>
        </w:rPr>
        <w:t>αθώς η παθογένεια του συστηματικού σκληροδέρματος</w:t>
      </w:r>
      <w:r w:rsidR="00FF4830" w:rsidRPr="00B228C5">
        <w:rPr>
          <w:rFonts w:asciiTheme="majorHAnsi" w:hAnsiTheme="majorHAnsi" w:cs="Times New Roman"/>
          <w:lang w:val="el-GR"/>
        </w:rPr>
        <w:t xml:space="preserve"> γίνεται όλο και πιο </w:t>
      </w:r>
      <w:r w:rsidR="00E404F2" w:rsidRPr="00B228C5">
        <w:rPr>
          <w:rFonts w:asciiTheme="majorHAnsi" w:hAnsiTheme="majorHAnsi" w:cs="Times New Roman"/>
          <w:lang w:val="el-GR"/>
        </w:rPr>
        <w:t xml:space="preserve">καλύτερα </w:t>
      </w:r>
      <w:r w:rsidR="00FF4830" w:rsidRPr="00B228C5">
        <w:rPr>
          <w:rFonts w:asciiTheme="majorHAnsi" w:hAnsiTheme="majorHAnsi" w:cs="Times New Roman"/>
          <w:lang w:val="el-GR"/>
        </w:rPr>
        <w:t>κατανοητή</w:t>
      </w:r>
      <w:r w:rsidR="00BF7D02" w:rsidRPr="00B228C5">
        <w:rPr>
          <w:rFonts w:asciiTheme="majorHAnsi" w:hAnsiTheme="majorHAnsi" w:cs="Times New Roman"/>
          <w:lang w:val="el-GR"/>
        </w:rPr>
        <w:t xml:space="preserve">, </w:t>
      </w:r>
      <w:r w:rsidR="00E404F2" w:rsidRPr="00B228C5">
        <w:rPr>
          <w:rFonts w:asciiTheme="majorHAnsi" w:hAnsiTheme="majorHAnsi" w:cs="Times New Roman"/>
          <w:lang w:val="el-GR"/>
        </w:rPr>
        <w:t>νέοι θεραπευτικοί στόχοι επιλέγονται σ</w:t>
      </w:r>
      <w:r w:rsidR="00BF7D02" w:rsidRPr="00B228C5">
        <w:rPr>
          <w:rFonts w:asciiTheme="majorHAnsi" w:hAnsiTheme="majorHAnsi" w:cs="Times New Roman"/>
          <w:lang w:val="el-GR"/>
        </w:rPr>
        <w:t>υνεχώς</w:t>
      </w:r>
      <w:r w:rsidR="00E404F2" w:rsidRPr="00B228C5">
        <w:rPr>
          <w:rFonts w:asciiTheme="majorHAnsi" w:hAnsiTheme="majorHAnsi" w:cs="Times New Roman"/>
          <w:vertAlign w:val="superscript"/>
          <w:lang w:val="el-GR"/>
        </w:rPr>
        <w:t>41</w:t>
      </w:r>
      <w:r w:rsidR="00BF7D02" w:rsidRPr="00B228C5">
        <w:rPr>
          <w:rFonts w:asciiTheme="majorHAnsi" w:hAnsiTheme="majorHAnsi" w:cs="Times New Roman"/>
          <w:lang w:val="el-GR"/>
        </w:rPr>
        <w:t xml:space="preserve"> με </w:t>
      </w:r>
      <w:r w:rsidR="00E7101F" w:rsidRPr="00B228C5">
        <w:rPr>
          <w:rFonts w:asciiTheme="majorHAnsi" w:hAnsiTheme="majorHAnsi" w:cs="Times New Roman"/>
          <w:lang w:val="el-GR"/>
        </w:rPr>
        <w:t xml:space="preserve">απώτερο </w:t>
      </w:r>
      <w:r w:rsidR="00BF7D02" w:rsidRPr="00B228C5">
        <w:rPr>
          <w:rFonts w:asciiTheme="majorHAnsi" w:hAnsiTheme="majorHAnsi" w:cs="Times New Roman"/>
          <w:lang w:val="el-GR"/>
        </w:rPr>
        <w:t xml:space="preserve">σκοπό την ανάπτυξη </w:t>
      </w:r>
      <w:r w:rsidR="00FC0C75" w:rsidRPr="00B228C5">
        <w:rPr>
          <w:rFonts w:asciiTheme="majorHAnsi" w:hAnsiTheme="majorHAnsi" w:cs="Times New Roman"/>
          <w:lang w:val="el-GR"/>
        </w:rPr>
        <w:t xml:space="preserve">νέων σκευασμάτων που θα </w:t>
      </w:r>
      <w:r w:rsidR="000E1DC0" w:rsidRPr="00B228C5">
        <w:rPr>
          <w:rFonts w:asciiTheme="majorHAnsi" w:hAnsiTheme="majorHAnsi" w:cs="Times New Roman"/>
          <w:lang w:val="el-GR"/>
        </w:rPr>
        <w:t>είναι ασφαλέστερα και</w:t>
      </w:r>
      <w:r w:rsidR="00FC0C75" w:rsidRPr="00B228C5">
        <w:rPr>
          <w:rFonts w:asciiTheme="majorHAnsi" w:hAnsiTheme="majorHAnsi" w:cs="Times New Roman"/>
          <w:lang w:val="el-GR"/>
        </w:rPr>
        <w:t xml:space="preserve"> αποτελεσματικότ</w:t>
      </w:r>
      <w:r w:rsidR="000E1DC0" w:rsidRPr="00B228C5">
        <w:rPr>
          <w:rFonts w:asciiTheme="majorHAnsi" w:hAnsiTheme="majorHAnsi" w:cs="Times New Roman"/>
          <w:lang w:val="el-GR"/>
        </w:rPr>
        <w:t>ερα</w:t>
      </w:r>
      <w:r w:rsidR="00FC0C75" w:rsidRPr="00B228C5">
        <w:rPr>
          <w:rFonts w:asciiTheme="majorHAnsi" w:hAnsiTheme="majorHAnsi" w:cs="Times New Roman"/>
          <w:lang w:val="el-GR"/>
        </w:rPr>
        <w:t xml:space="preserve"> από τα ήδη υπάρχοντα.</w:t>
      </w:r>
      <w:r w:rsidR="00CE4B7B" w:rsidRPr="00B228C5">
        <w:rPr>
          <w:rFonts w:asciiTheme="majorHAnsi" w:hAnsiTheme="majorHAnsi" w:cs="Times New Roman"/>
          <w:lang w:val="el-GR"/>
        </w:rPr>
        <w:t xml:space="preserve"> </w:t>
      </w:r>
    </w:p>
    <w:p w:rsidR="00704B18" w:rsidRPr="00B228C5" w:rsidRDefault="00BC050E" w:rsidP="00B228C5">
      <w:pPr>
        <w:spacing w:after="120" w:line="360" w:lineRule="auto"/>
        <w:jc w:val="both"/>
        <w:rPr>
          <w:rFonts w:asciiTheme="majorHAnsi" w:hAnsiTheme="majorHAnsi" w:cs="Times New Roman"/>
          <w:lang w:val="el-GR"/>
        </w:rPr>
      </w:pPr>
      <w:r>
        <w:rPr>
          <w:rFonts w:asciiTheme="majorHAnsi" w:hAnsiTheme="majorHAnsi" w:cs="Times New Roman"/>
          <w:lang w:val="el-GR"/>
        </w:rPr>
        <w:t xml:space="preserve">Οι παρούσες κατευθυντήριες οδηγίες </w:t>
      </w:r>
      <w:r w:rsidRPr="00BC050E">
        <w:rPr>
          <w:rFonts w:asciiTheme="majorHAnsi" w:hAnsiTheme="majorHAnsi" w:cs="Times New Roman"/>
          <w:lang w:val="el-GR"/>
        </w:rPr>
        <w:t>στηρ</w:t>
      </w:r>
      <w:r>
        <w:rPr>
          <w:rFonts w:asciiTheme="majorHAnsi" w:hAnsiTheme="majorHAnsi" w:cs="Times New Roman"/>
          <w:lang w:val="el-GR"/>
        </w:rPr>
        <w:t>ίζονται</w:t>
      </w:r>
      <w:r w:rsidRPr="00BC050E">
        <w:rPr>
          <w:rFonts w:asciiTheme="majorHAnsi" w:hAnsiTheme="majorHAnsi" w:cs="Times New Roman"/>
          <w:lang w:val="el-GR"/>
        </w:rPr>
        <w:t xml:space="preserve"> κυρίως σε πρόσφατα δημοσιευμένες συστάσεις της </w:t>
      </w:r>
      <w:r w:rsidRPr="00BC050E">
        <w:rPr>
          <w:rFonts w:asciiTheme="majorHAnsi" w:hAnsiTheme="majorHAnsi" w:cs="Times New Roman"/>
        </w:rPr>
        <w:t>EULAR</w:t>
      </w:r>
      <w:r w:rsidRPr="00BC050E">
        <w:rPr>
          <w:rFonts w:asciiTheme="majorHAnsi" w:hAnsiTheme="majorHAnsi" w:cs="Times New Roman"/>
          <w:lang w:val="el-GR"/>
        </w:rPr>
        <w:t>-</w:t>
      </w:r>
      <w:r w:rsidRPr="00BC050E">
        <w:rPr>
          <w:rFonts w:asciiTheme="majorHAnsi" w:hAnsiTheme="majorHAnsi" w:cs="Times New Roman"/>
        </w:rPr>
        <w:t>EUSTAR</w:t>
      </w:r>
      <w:r w:rsidRPr="00BC050E">
        <w:rPr>
          <w:rFonts w:asciiTheme="majorHAnsi" w:hAnsiTheme="majorHAnsi" w:cs="Times New Roman"/>
          <w:lang w:val="el-GR"/>
        </w:rPr>
        <w:t xml:space="preserve"> και των αποτελεσμάτων επιλεγμένων μελετών</w:t>
      </w:r>
      <w:r>
        <w:rPr>
          <w:rFonts w:asciiTheme="majorHAnsi" w:hAnsiTheme="majorHAnsi" w:cs="Times New Roman"/>
          <w:lang w:val="el-GR"/>
        </w:rPr>
        <w:t>.</w:t>
      </w:r>
      <w:r w:rsidRPr="00BC050E">
        <w:rPr>
          <w:rFonts w:asciiTheme="majorHAnsi" w:hAnsiTheme="majorHAnsi" w:cs="Times New Roman"/>
          <w:lang w:val="el-GR"/>
        </w:rPr>
        <w:t xml:space="preserve"> </w:t>
      </w:r>
      <w:r w:rsidR="00704B18" w:rsidRPr="00BC050E">
        <w:rPr>
          <w:rFonts w:asciiTheme="majorHAnsi" w:hAnsiTheme="majorHAnsi" w:cs="Times New Roman"/>
          <w:lang w:val="el-GR"/>
        </w:rPr>
        <w:t xml:space="preserve"> </w:t>
      </w:r>
      <w:r w:rsidR="002355C4" w:rsidRPr="00B228C5">
        <w:rPr>
          <w:rFonts w:asciiTheme="majorHAnsi" w:hAnsiTheme="majorHAnsi" w:cs="Times New Roman"/>
          <w:lang w:val="el-GR"/>
        </w:rPr>
        <w:t xml:space="preserve">Σε αρκετές περιπτώσεις που δεν υπάρχουν επαρκή δεδομένα για την τεκμηρίωση της αποτελεσματικότητας μιας </w:t>
      </w:r>
      <w:r w:rsidR="004D3687" w:rsidRPr="00B228C5">
        <w:rPr>
          <w:rFonts w:asciiTheme="majorHAnsi" w:hAnsiTheme="majorHAnsi" w:cs="Times New Roman"/>
          <w:lang w:val="el-GR"/>
        </w:rPr>
        <w:t xml:space="preserve">θεραπευτικής </w:t>
      </w:r>
      <w:r w:rsidR="002355C4" w:rsidRPr="00B228C5">
        <w:rPr>
          <w:rFonts w:asciiTheme="majorHAnsi" w:hAnsiTheme="majorHAnsi" w:cs="Times New Roman"/>
          <w:lang w:val="el-GR"/>
        </w:rPr>
        <w:t>παρέμβασης</w:t>
      </w:r>
      <w:r w:rsidR="00527266" w:rsidRPr="00B228C5">
        <w:rPr>
          <w:rFonts w:asciiTheme="majorHAnsi" w:hAnsiTheme="majorHAnsi" w:cs="Times New Roman"/>
          <w:lang w:val="el-GR"/>
        </w:rPr>
        <w:t>,</w:t>
      </w:r>
      <w:r w:rsidR="002355C4" w:rsidRPr="00B228C5">
        <w:rPr>
          <w:rFonts w:asciiTheme="majorHAnsi" w:hAnsiTheme="majorHAnsi" w:cs="Times New Roman"/>
          <w:lang w:val="el-GR"/>
        </w:rPr>
        <w:t xml:space="preserve"> </w:t>
      </w:r>
      <w:r w:rsidR="004D3687" w:rsidRPr="00B228C5">
        <w:rPr>
          <w:rFonts w:asciiTheme="majorHAnsi" w:hAnsiTheme="majorHAnsi" w:cs="Times New Roman"/>
          <w:lang w:val="el-GR"/>
        </w:rPr>
        <w:t xml:space="preserve">παρουσιάζεται </w:t>
      </w:r>
      <w:r w:rsidR="002355C4" w:rsidRPr="00B228C5">
        <w:rPr>
          <w:rFonts w:asciiTheme="majorHAnsi" w:hAnsiTheme="majorHAnsi" w:cs="Times New Roman"/>
          <w:lang w:val="el-GR"/>
        </w:rPr>
        <w:t xml:space="preserve">η συνήθης πρακτική </w:t>
      </w:r>
      <w:r w:rsidR="004D3687" w:rsidRPr="00B228C5">
        <w:rPr>
          <w:rFonts w:asciiTheme="majorHAnsi" w:hAnsiTheme="majorHAnsi" w:cs="Times New Roman"/>
          <w:lang w:val="el-GR"/>
        </w:rPr>
        <w:t>βασιζόμενη στη γνώμη</w:t>
      </w:r>
      <w:r w:rsidR="002355C4" w:rsidRPr="00B228C5">
        <w:rPr>
          <w:rFonts w:asciiTheme="majorHAnsi" w:hAnsiTheme="majorHAnsi" w:cs="Times New Roman"/>
          <w:lang w:val="el-GR"/>
        </w:rPr>
        <w:t xml:space="preserve"> των ειδικών.</w:t>
      </w:r>
      <w:r w:rsidR="000E1DC0" w:rsidRPr="00B228C5">
        <w:rPr>
          <w:rFonts w:asciiTheme="majorHAnsi" w:hAnsiTheme="majorHAnsi" w:cs="Times New Roman"/>
          <w:lang w:val="el-GR"/>
        </w:rPr>
        <w:t xml:space="preserve"> </w:t>
      </w:r>
    </w:p>
    <w:p w:rsidR="008449F0" w:rsidRPr="00BC050E" w:rsidRDefault="008449F0" w:rsidP="00B228C5">
      <w:pPr>
        <w:spacing w:after="120" w:line="360" w:lineRule="auto"/>
        <w:jc w:val="both"/>
        <w:rPr>
          <w:rFonts w:asciiTheme="majorHAnsi" w:hAnsiTheme="majorHAnsi" w:cs="Times New Roman"/>
          <w:vertAlign w:val="superscript"/>
        </w:rPr>
      </w:pPr>
      <w:r w:rsidRPr="00B228C5">
        <w:rPr>
          <w:rFonts w:asciiTheme="majorHAnsi" w:hAnsiTheme="majorHAnsi" w:cs="Times New Roman"/>
          <w:lang w:val="el-GR"/>
        </w:rPr>
        <w:t xml:space="preserve">Οι συστάσεις που </w:t>
      </w:r>
      <w:r w:rsidR="00E404F2" w:rsidRPr="00B228C5">
        <w:rPr>
          <w:rFonts w:asciiTheme="majorHAnsi" w:hAnsiTheme="majorHAnsi" w:cs="Times New Roman"/>
          <w:lang w:val="el-GR"/>
        </w:rPr>
        <w:t xml:space="preserve">αναφέρθηκαν </w:t>
      </w:r>
      <w:r w:rsidRPr="00B228C5">
        <w:rPr>
          <w:rFonts w:asciiTheme="majorHAnsi" w:hAnsiTheme="majorHAnsi" w:cs="Times New Roman"/>
          <w:lang w:val="el-GR"/>
        </w:rPr>
        <w:t xml:space="preserve">αποσκοπούν μόνο </w:t>
      </w:r>
      <w:r w:rsidR="00DA3C01" w:rsidRPr="00B228C5">
        <w:rPr>
          <w:rFonts w:asciiTheme="majorHAnsi" w:hAnsiTheme="majorHAnsi" w:cs="Times New Roman"/>
          <w:lang w:val="el-GR"/>
        </w:rPr>
        <w:t>στ</w:t>
      </w:r>
      <w:r w:rsidR="00420698" w:rsidRPr="00B228C5">
        <w:rPr>
          <w:rFonts w:asciiTheme="majorHAnsi" w:hAnsiTheme="majorHAnsi" w:cs="Times New Roman"/>
          <w:lang w:val="el-GR"/>
        </w:rPr>
        <w:t>η δ</w:t>
      </w:r>
      <w:r w:rsidR="00FB5585" w:rsidRPr="00B228C5">
        <w:rPr>
          <w:rFonts w:asciiTheme="majorHAnsi" w:hAnsiTheme="majorHAnsi" w:cs="Times New Roman"/>
          <w:lang w:val="el-GR"/>
        </w:rPr>
        <w:t>ιευκ</w:t>
      </w:r>
      <w:r w:rsidR="00420698" w:rsidRPr="00B228C5">
        <w:rPr>
          <w:rFonts w:asciiTheme="majorHAnsi" w:hAnsiTheme="majorHAnsi" w:cs="Times New Roman"/>
          <w:lang w:val="el-GR"/>
        </w:rPr>
        <w:t>όλυνση</w:t>
      </w:r>
      <w:r w:rsidR="00FB5585" w:rsidRPr="00B228C5">
        <w:rPr>
          <w:rFonts w:asciiTheme="majorHAnsi" w:hAnsiTheme="majorHAnsi" w:cs="Times New Roman"/>
          <w:lang w:val="el-GR"/>
        </w:rPr>
        <w:t xml:space="preserve"> τη</w:t>
      </w:r>
      <w:r w:rsidR="00420698" w:rsidRPr="00B228C5">
        <w:rPr>
          <w:rFonts w:asciiTheme="majorHAnsi" w:hAnsiTheme="majorHAnsi" w:cs="Times New Roman"/>
          <w:lang w:val="el-GR"/>
        </w:rPr>
        <w:t>ς</w:t>
      </w:r>
      <w:r w:rsidR="00FB5585" w:rsidRPr="00B228C5">
        <w:rPr>
          <w:rFonts w:asciiTheme="majorHAnsi" w:hAnsiTheme="majorHAnsi" w:cs="Times New Roman"/>
          <w:lang w:val="el-GR"/>
        </w:rPr>
        <w:t xml:space="preserve"> λήψη</w:t>
      </w:r>
      <w:r w:rsidR="00420698" w:rsidRPr="00B228C5">
        <w:rPr>
          <w:rFonts w:asciiTheme="majorHAnsi" w:hAnsiTheme="majorHAnsi" w:cs="Times New Roman"/>
          <w:lang w:val="el-GR"/>
        </w:rPr>
        <w:t>ς</w:t>
      </w:r>
      <w:r w:rsidRPr="00B228C5">
        <w:rPr>
          <w:rFonts w:asciiTheme="majorHAnsi" w:hAnsiTheme="majorHAnsi" w:cs="Times New Roman"/>
          <w:lang w:val="el-GR"/>
        </w:rPr>
        <w:t xml:space="preserve"> κλινικ</w:t>
      </w:r>
      <w:r w:rsidR="00FB5585" w:rsidRPr="00B228C5">
        <w:rPr>
          <w:rFonts w:asciiTheme="majorHAnsi" w:hAnsiTheme="majorHAnsi" w:cs="Times New Roman"/>
          <w:lang w:val="el-GR"/>
        </w:rPr>
        <w:t>ών</w:t>
      </w:r>
      <w:r w:rsidR="0035199D" w:rsidRPr="00B228C5">
        <w:rPr>
          <w:rFonts w:asciiTheme="majorHAnsi" w:hAnsiTheme="majorHAnsi" w:cs="Times New Roman"/>
          <w:lang w:val="el-GR"/>
        </w:rPr>
        <w:t xml:space="preserve"> απ</w:t>
      </w:r>
      <w:r w:rsidR="0035199D" w:rsidRPr="00B228C5">
        <w:rPr>
          <w:rFonts w:asciiTheme="majorHAnsi" w:hAnsiTheme="majorHAnsi" w:cs="Times New Roman"/>
        </w:rPr>
        <w:t>o</w:t>
      </w:r>
      <w:r w:rsidR="0035199D" w:rsidRPr="00B228C5">
        <w:rPr>
          <w:rFonts w:asciiTheme="majorHAnsi" w:hAnsiTheme="majorHAnsi" w:cs="Times New Roman"/>
          <w:lang w:val="el-GR"/>
        </w:rPr>
        <w:t>φά</w:t>
      </w:r>
      <w:r w:rsidRPr="00B228C5">
        <w:rPr>
          <w:rFonts w:asciiTheme="majorHAnsi" w:hAnsiTheme="majorHAnsi" w:cs="Times New Roman"/>
          <w:lang w:val="el-GR"/>
        </w:rPr>
        <w:t>σ</w:t>
      </w:r>
      <w:r w:rsidR="00FB5585" w:rsidRPr="00B228C5">
        <w:rPr>
          <w:rFonts w:asciiTheme="majorHAnsi" w:hAnsiTheme="majorHAnsi" w:cs="Times New Roman"/>
          <w:lang w:val="el-GR"/>
        </w:rPr>
        <w:t>εων</w:t>
      </w:r>
      <w:r w:rsidR="000E1DC0" w:rsidRPr="00B228C5">
        <w:rPr>
          <w:rFonts w:asciiTheme="majorHAnsi" w:hAnsiTheme="majorHAnsi" w:cs="Times New Roman"/>
          <w:lang w:val="el-GR"/>
        </w:rPr>
        <w:t xml:space="preserve"> και σε καμία περίπτωση δε</w:t>
      </w:r>
      <w:r w:rsidR="00420698" w:rsidRPr="00B228C5">
        <w:rPr>
          <w:rFonts w:asciiTheme="majorHAnsi" w:hAnsiTheme="majorHAnsi" w:cs="Times New Roman"/>
          <w:lang w:val="el-GR"/>
        </w:rPr>
        <w:t>ν</w:t>
      </w:r>
      <w:r w:rsidR="0035199D" w:rsidRPr="00B228C5">
        <w:rPr>
          <w:rFonts w:asciiTheme="majorHAnsi" w:hAnsiTheme="majorHAnsi" w:cs="Times New Roman"/>
          <w:lang w:val="el-GR"/>
        </w:rPr>
        <w:t xml:space="preserve"> </w:t>
      </w:r>
      <w:r w:rsidRPr="00B228C5">
        <w:rPr>
          <w:rFonts w:asciiTheme="majorHAnsi" w:hAnsiTheme="majorHAnsi" w:cs="Times New Roman"/>
          <w:lang w:val="el-GR"/>
        </w:rPr>
        <w:t>υποκα</w:t>
      </w:r>
      <w:r w:rsidR="00420698" w:rsidRPr="00B228C5">
        <w:rPr>
          <w:rFonts w:asciiTheme="majorHAnsi" w:hAnsiTheme="majorHAnsi" w:cs="Times New Roman"/>
          <w:lang w:val="el-GR"/>
        </w:rPr>
        <w:t xml:space="preserve">θιστούν </w:t>
      </w:r>
      <w:r w:rsidRPr="00B228C5">
        <w:rPr>
          <w:rFonts w:asciiTheme="majorHAnsi" w:hAnsiTheme="majorHAnsi" w:cs="Times New Roman"/>
          <w:lang w:val="el-GR"/>
        </w:rPr>
        <w:t xml:space="preserve">την κρίση του κλινικού γιατρού. </w:t>
      </w:r>
      <w:r w:rsidR="00420698" w:rsidRPr="00B228C5">
        <w:rPr>
          <w:rFonts w:asciiTheme="majorHAnsi" w:hAnsiTheme="majorHAnsi" w:cs="Times New Roman"/>
          <w:lang w:val="el-GR"/>
        </w:rPr>
        <w:t>Σ</w:t>
      </w:r>
      <w:r w:rsidR="00DF035F" w:rsidRPr="00B228C5">
        <w:rPr>
          <w:rFonts w:asciiTheme="majorHAnsi" w:hAnsiTheme="majorHAnsi" w:cs="Times New Roman"/>
          <w:lang w:val="el-GR"/>
        </w:rPr>
        <w:t>την τελική διαμόρφωση ενός θεραπευτικού σχήματος</w:t>
      </w:r>
      <w:r w:rsidR="000E1DC0" w:rsidRPr="00B228C5">
        <w:rPr>
          <w:rFonts w:asciiTheme="majorHAnsi" w:hAnsiTheme="majorHAnsi" w:cs="Times New Roman"/>
          <w:lang w:val="el-GR"/>
        </w:rPr>
        <w:t>, ε</w:t>
      </w:r>
      <w:r w:rsidR="00FB5585" w:rsidRPr="00B228C5">
        <w:rPr>
          <w:rFonts w:asciiTheme="majorHAnsi" w:hAnsiTheme="majorHAnsi" w:cs="Times New Roman"/>
          <w:lang w:val="el-GR"/>
        </w:rPr>
        <w:t>κτός από τις</w:t>
      </w:r>
      <w:r w:rsidRPr="00B228C5">
        <w:rPr>
          <w:rFonts w:asciiTheme="majorHAnsi" w:hAnsiTheme="majorHAnsi" w:cs="Times New Roman"/>
          <w:lang w:val="el-GR"/>
        </w:rPr>
        <w:t xml:space="preserve"> ενδείξεις και αντενδείξεις της εκάστοτε θεραπε</w:t>
      </w:r>
      <w:r w:rsidR="00DF035F" w:rsidRPr="00B228C5">
        <w:rPr>
          <w:rFonts w:asciiTheme="majorHAnsi" w:hAnsiTheme="majorHAnsi" w:cs="Times New Roman"/>
          <w:lang w:val="el-GR"/>
        </w:rPr>
        <w:t>ίας</w:t>
      </w:r>
      <w:r w:rsidR="00FB5585" w:rsidRPr="00B228C5">
        <w:rPr>
          <w:rFonts w:asciiTheme="majorHAnsi" w:hAnsiTheme="majorHAnsi" w:cs="Times New Roman"/>
          <w:lang w:val="el-GR"/>
        </w:rPr>
        <w:t xml:space="preserve"> θα πρέπει πάντα να συνυπολογίζονται και άλλες παράμετροι</w:t>
      </w:r>
      <w:r w:rsidRPr="00B228C5">
        <w:rPr>
          <w:rFonts w:asciiTheme="majorHAnsi" w:hAnsiTheme="majorHAnsi" w:cs="Times New Roman"/>
          <w:lang w:val="el-GR"/>
        </w:rPr>
        <w:t xml:space="preserve"> </w:t>
      </w:r>
      <w:r w:rsidR="00FB5585" w:rsidRPr="00B228C5">
        <w:rPr>
          <w:rFonts w:asciiTheme="majorHAnsi" w:hAnsiTheme="majorHAnsi" w:cs="Times New Roman"/>
          <w:lang w:val="el-GR"/>
        </w:rPr>
        <w:t xml:space="preserve">όπως </w:t>
      </w:r>
      <w:r w:rsidRPr="00B228C5">
        <w:rPr>
          <w:rFonts w:asciiTheme="majorHAnsi" w:hAnsiTheme="majorHAnsi" w:cs="Times New Roman"/>
          <w:lang w:val="el-GR"/>
        </w:rPr>
        <w:t xml:space="preserve">το κόστος και η διαθεσιμότητα </w:t>
      </w:r>
      <w:r w:rsidR="00FB5585" w:rsidRPr="00B228C5">
        <w:rPr>
          <w:rFonts w:asciiTheme="majorHAnsi" w:hAnsiTheme="majorHAnsi" w:cs="Times New Roman"/>
          <w:lang w:val="el-GR"/>
        </w:rPr>
        <w:t>κάθε</w:t>
      </w:r>
      <w:r w:rsidRPr="00B228C5">
        <w:rPr>
          <w:rFonts w:asciiTheme="majorHAnsi" w:hAnsiTheme="majorHAnsi" w:cs="Times New Roman"/>
          <w:lang w:val="el-GR"/>
        </w:rPr>
        <w:t xml:space="preserve"> θεραπείας,</w:t>
      </w:r>
      <w:r w:rsidR="00D46FA0" w:rsidRPr="00B228C5">
        <w:rPr>
          <w:rFonts w:asciiTheme="majorHAnsi" w:hAnsiTheme="majorHAnsi" w:cs="Times New Roman"/>
          <w:lang w:val="el-GR"/>
        </w:rPr>
        <w:t xml:space="preserve"> </w:t>
      </w:r>
      <w:r w:rsidR="00420698" w:rsidRPr="00B228C5">
        <w:rPr>
          <w:rFonts w:asciiTheme="majorHAnsi" w:hAnsiTheme="majorHAnsi" w:cs="Times New Roman"/>
          <w:lang w:val="el-GR"/>
        </w:rPr>
        <w:t>οι συνθήκες της ζωής και οι επιθυμίες του ασθενούς, και κυρίως η</w:t>
      </w:r>
      <w:r w:rsidR="00D46FA0" w:rsidRPr="00B228C5">
        <w:rPr>
          <w:rFonts w:asciiTheme="majorHAnsi" w:hAnsiTheme="majorHAnsi" w:cs="Times New Roman"/>
          <w:lang w:val="el-GR"/>
        </w:rPr>
        <w:t xml:space="preserve"> βαρύτητα</w:t>
      </w:r>
      <w:r w:rsidR="00420698" w:rsidRPr="00B228C5">
        <w:rPr>
          <w:rFonts w:asciiTheme="majorHAnsi" w:hAnsiTheme="majorHAnsi" w:cs="Times New Roman"/>
          <w:lang w:val="el-GR"/>
        </w:rPr>
        <w:t xml:space="preserve"> </w:t>
      </w:r>
      <w:r w:rsidR="00D46FA0" w:rsidRPr="00B228C5">
        <w:rPr>
          <w:rFonts w:asciiTheme="majorHAnsi" w:hAnsiTheme="majorHAnsi" w:cs="Times New Roman"/>
          <w:lang w:val="el-GR"/>
        </w:rPr>
        <w:t xml:space="preserve"> και τα ιδιαίτερα χαρακτηριστικά </w:t>
      </w:r>
      <w:r w:rsidR="00420698" w:rsidRPr="00B228C5">
        <w:rPr>
          <w:rFonts w:asciiTheme="majorHAnsi" w:hAnsiTheme="majorHAnsi" w:cs="Times New Roman"/>
          <w:lang w:val="el-GR"/>
        </w:rPr>
        <w:t>του νοσήματος σε κάθε ασθενή.</w:t>
      </w:r>
      <w:r w:rsidR="00D46FA0" w:rsidRPr="00B228C5">
        <w:rPr>
          <w:rFonts w:asciiTheme="majorHAnsi" w:hAnsiTheme="majorHAnsi" w:cs="Times New Roman"/>
          <w:lang w:val="el-GR"/>
        </w:rPr>
        <w:t xml:space="preserve"> </w:t>
      </w:r>
      <w:r w:rsidR="00420698" w:rsidRPr="00BC050E">
        <w:rPr>
          <w:rFonts w:asciiTheme="majorHAnsi" w:hAnsiTheme="majorHAnsi" w:cs="Times New Roman"/>
          <w:vertAlign w:val="superscript"/>
        </w:rPr>
        <w:t>42</w:t>
      </w:r>
    </w:p>
    <w:p w:rsidR="00B228C5" w:rsidRPr="00BC050E" w:rsidRDefault="00B228C5" w:rsidP="00B228C5">
      <w:pPr>
        <w:spacing w:after="120" w:line="360" w:lineRule="auto"/>
        <w:jc w:val="both"/>
        <w:rPr>
          <w:rFonts w:asciiTheme="majorHAnsi" w:hAnsiTheme="majorHAnsi" w:cs="Times New Roman"/>
          <w:vertAlign w:val="superscript"/>
        </w:rPr>
      </w:pPr>
    </w:p>
    <w:p w:rsidR="00143265" w:rsidRPr="001A5AF6" w:rsidRDefault="00143265" w:rsidP="00B228C5">
      <w:pPr>
        <w:spacing w:after="120" w:line="360" w:lineRule="auto"/>
        <w:jc w:val="both"/>
        <w:rPr>
          <w:rFonts w:asciiTheme="majorHAnsi" w:hAnsiTheme="majorHAnsi" w:cs="Times New Roman"/>
          <w:vertAlign w:val="superscript"/>
        </w:rPr>
      </w:pPr>
    </w:p>
    <w:p w:rsidR="00BC050E" w:rsidRPr="001A5AF6" w:rsidRDefault="00BC050E" w:rsidP="00B228C5">
      <w:pPr>
        <w:spacing w:after="120" w:line="360" w:lineRule="auto"/>
        <w:jc w:val="both"/>
        <w:rPr>
          <w:rFonts w:asciiTheme="majorHAnsi" w:hAnsiTheme="majorHAnsi" w:cs="Times New Roman"/>
          <w:vertAlign w:val="superscript"/>
        </w:rPr>
      </w:pPr>
    </w:p>
    <w:p w:rsidR="00143265" w:rsidRPr="00BC050E" w:rsidRDefault="00143265" w:rsidP="00B228C5">
      <w:pPr>
        <w:spacing w:after="120" w:line="360" w:lineRule="auto"/>
        <w:jc w:val="both"/>
        <w:rPr>
          <w:rFonts w:asciiTheme="majorHAnsi" w:hAnsiTheme="majorHAnsi" w:cs="Times New Roman"/>
          <w:vertAlign w:val="superscript"/>
        </w:rPr>
      </w:pPr>
    </w:p>
    <w:p w:rsidR="00B228C5" w:rsidRPr="00B228C5" w:rsidRDefault="00B228C5" w:rsidP="00B228C5">
      <w:pPr>
        <w:spacing w:after="120" w:line="360" w:lineRule="auto"/>
        <w:jc w:val="both"/>
        <w:rPr>
          <w:rFonts w:asciiTheme="majorHAnsi" w:hAnsiTheme="majorHAnsi"/>
        </w:rPr>
      </w:pPr>
      <w:r w:rsidRPr="00B228C5">
        <w:rPr>
          <w:rFonts w:asciiTheme="majorHAnsi" w:hAnsiTheme="majorHAnsi"/>
          <w:b/>
        </w:rPr>
        <w:t>Abstract</w:t>
      </w:r>
      <w:r w:rsidRPr="00B228C5">
        <w:rPr>
          <w:rFonts w:asciiTheme="majorHAnsi" w:hAnsiTheme="majorHAnsi"/>
          <w:b/>
        </w:rPr>
        <w:br/>
      </w:r>
      <w:r w:rsidRPr="00B228C5">
        <w:rPr>
          <w:rFonts w:asciiTheme="majorHAnsi" w:hAnsiTheme="majorHAnsi"/>
        </w:rPr>
        <w:t>Treatment of systemic sclerosis (SSc) can be exceptionally challenging. As there is no effective therapy capable of modifying the natural course of the disease,  current approaches are targeted against the organ-specific manifestations of each individual patient. Herein we perform a review of the literature pertaining to the evidence based treatment of SSc, on the basis of the recommendations recently issued by EULAR-EUSTAR and other selected data. More specifically, skin involvement, serositis or arthritis in patients with SSc can be managed with methotrexate, alone or in combination with low dose corticosteroids. For the treatment of  Raynaud's phenomenon and digital ulcers high dose calcium-channel blockers are indicated, while refractory cases can be managed with intravenous prostanoids. Bosentan also has a role in the prevention of digital ulcers. Pulmonary arterial hypertension is managed depending on the functional stage of the patient, with endothelin-1 receptor antagonists, phosphodiesterase-5 inhibitors, prostacyclin analogues or combinations of the above. For the treatment of SSc-associated interstitial lung disease current guidelines support the administration of oral or intravenous pulses of cyclophoshamide, possibly in addition to oral corticosteroids , for a period of 6-12 months. Azathioprine or mycophenolate mophetil are given as maintenance therapy thereafter. Scleroderma renal crisis is managed with high- dose angiotensin converting enzyme inhibitors. Gastrointestinal complications require treatment with proton pump inhibitors,  domperidon,  cyclical schemes of antibiotics and octreotid in various combinations. The final choice of the best for each patient therapeutic approach is based on the clinical judgement of the treating physician.</w:t>
      </w:r>
    </w:p>
    <w:p w:rsidR="00B228C5" w:rsidRPr="00B228C5" w:rsidRDefault="00B228C5" w:rsidP="00B228C5">
      <w:pPr>
        <w:spacing w:after="120" w:line="360" w:lineRule="auto"/>
        <w:jc w:val="both"/>
        <w:rPr>
          <w:rFonts w:asciiTheme="majorHAnsi" w:hAnsiTheme="majorHAnsi" w:cs="Times New Roman"/>
        </w:rPr>
      </w:pPr>
    </w:p>
    <w:p w:rsidR="00490C30" w:rsidRPr="00B228C5" w:rsidRDefault="00490C30" w:rsidP="00B228C5">
      <w:pPr>
        <w:spacing w:after="120" w:line="360" w:lineRule="auto"/>
        <w:jc w:val="both"/>
        <w:rPr>
          <w:rFonts w:asciiTheme="majorHAnsi" w:hAnsiTheme="majorHAnsi" w:cs="Times New Roman"/>
          <w:b/>
          <w:u w:val="single"/>
        </w:rPr>
      </w:pPr>
    </w:p>
    <w:p w:rsidR="0015076F" w:rsidRPr="00BC050E" w:rsidRDefault="0015076F" w:rsidP="00B228C5">
      <w:pPr>
        <w:spacing w:after="120" w:line="360" w:lineRule="auto"/>
        <w:jc w:val="both"/>
        <w:rPr>
          <w:rFonts w:asciiTheme="majorHAnsi" w:hAnsiTheme="majorHAnsi" w:cs="Times New Roman"/>
          <w:b/>
          <w:u w:val="single"/>
        </w:rPr>
      </w:pPr>
    </w:p>
    <w:p w:rsidR="00143265" w:rsidRPr="00BC050E" w:rsidRDefault="00143265" w:rsidP="00B228C5">
      <w:pPr>
        <w:spacing w:after="120" w:line="360" w:lineRule="auto"/>
        <w:jc w:val="both"/>
        <w:rPr>
          <w:rFonts w:asciiTheme="majorHAnsi" w:hAnsiTheme="majorHAnsi" w:cs="Times New Roman"/>
          <w:b/>
          <w:u w:val="single"/>
        </w:rPr>
      </w:pPr>
    </w:p>
    <w:p w:rsidR="00143265" w:rsidRPr="00BC050E" w:rsidRDefault="00143265" w:rsidP="00B228C5">
      <w:pPr>
        <w:spacing w:after="120" w:line="360" w:lineRule="auto"/>
        <w:jc w:val="both"/>
        <w:rPr>
          <w:rFonts w:asciiTheme="majorHAnsi" w:hAnsiTheme="majorHAnsi" w:cs="Times New Roman"/>
          <w:b/>
          <w:u w:val="single"/>
        </w:rPr>
      </w:pPr>
    </w:p>
    <w:p w:rsidR="0015076F" w:rsidRPr="00B228C5" w:rsidRDefault="0015076F" w:rsidP="00B228C5">
      <w:pPr>
        <w:spacing w:after="120" w:line="360" w:lineRule="auto"/>
        <w:jc w:val="both"/>
        <w:rPr>
          <w:rFonts w:asciiTheme="majorHAnsi" w:hAnsiTheme="majorHAnsi" w:cs="Times New Roman"/>
          <w:b/>
          <w:u w:val="single"/>
        </w:rPr>
      </w:pPr>
    </w:p>
    <w:p w:rsidR="001B0031" w:rsidRPr="00B228C5" w:rsidRDefault="006852CB" w:rsidP="00B228C5">
      <w:pPr>
        <w:spacing w:after="120" w:line="360" w:lineRule="auto"/>
        <w:jc w:val="both"/>
        <w:rPr>
          <w:rFonts w:asciiTheme="majorHAnsi" w:hAnsiTheme="majorHAnsi" w:cs="Times New Roman"/>
          <w:lang w:val="el-GR"/>
        </w:rPr>
      </w:pPr>
      <w:r w:rsidRPr="00B228C5">
        <w:rPr>
          <w:rFonts w:asciiTheme="majorHAnsi" w:hAnsiTheme="majorHAnsi" w:cs="Times New Roman"/>
          <w:b/>
          <w:u w:val="single"/>
          <w:lang w:val="el-GR"/>
        </w:rPr>
        <w:t>Πίνακας 1.</w:t>
      </w:r>
      <w:r w:rsidR="00AD7E97" w:rsidRPr="00B228C5">
        <w:rPr>
          <w:rFonts w:asciiTheme="majorHAnsi" w:hAnsiTheme="majorHAnsi" w:cs="Times New Roman"/>
          <w:b/>
          <w:lang w:val="el-GR"/>
        </w:rPr>
        <w:t xml:space="preserve"> </w:t>
      </w:r>
      <w:r w:rsidR="00AD7E97" w:rsidRPr="00B228C5">
        <w:rPr>
          <w:rFonts w:asciiTheme="majorHAnsi" w:hAnsiTheme="majorHAnsi" w:cs="Times New Roman"/>
          <w:lang w:val="el-GR"/>
        </w:rPr>
        <w:t xml:space="preserve">ταξινόμηση των ασθενών με πνευμονική υπέρταση βάσει του λειτουργικού σταδίου κατά  </w:t>
      </w:r>
      <w:r w:rsidR="00AD7E97" w:rsidRPr="00B228C5">
        <w:rPr>
          <w:rFonts w:asciiTheme="majorHAnsi" w:hAnsiTheme="majorHAnsi" w:cs="Times New Roman"/>
        </w:rPr>
        <w:t>New</w:t>
      </w:r>
      <w:r w:rsidR="00AD7E97" w:rsidRPr="00B228C5">
        <w:rPr>
          <w:rFonts w:asciiTheme="majorHAnsi" w:hAnsiTheme="majorHAnsi" w:cs="Times New Roman"/>
          <w:lang w:val="el-GR"/>
        </w:rPr>
        <w:t xml:space="preserve"> </w:t>
      </w:r>
      <w:r w:rsidR="00AD7E97" w:rsidRPr="00B228C5">
        <w:rPr>
          <w:rFonts w:asciiTheme="majorHAnsi" w:hAnsiTheme="majorHAnsi" w:cs="Times New Roman"/>
        </w:rPr>
        <w:t>York</w:t>
      </w:r>
      <w:r w:rsidR="00AD7E97" w:rsidRPr="00B228C5">
        <w:rPr>
          <w:rFonts w:asciiTheme="majorHAnsi" w:hAnsiTheme="majorHAnsi" w:cs="Times New Roman"/>
          <w:lang w:val="el-GR"/>
        </w:rPr>
        <w:t xml:space="preserve"> </w:t>
      </w:r>
      <w:r w:rsidR="00AD7E97" w:rsidRPr="00B228C5">
        <w:rPr>
          <w:rFonts w:asciiTheme="majorHAnsi" w:hAnsiTheme="majorHAnsi" w:cs="Times New Roman"/>
        </w:rPr>
        <w:t>Heart</w:t>
      </w:r>
      <w:r w:rsidR="00AD7E97" w:rsidRPr="00B228C5">
        <w:rPr>
          <w:rFonts w:asciiTheme="majorHAnsi" w:hAnsiTheme="majorHAnsi" w:cs="Times New Roman"/>
          <w:lang w:val="el-GR"/>
        </w:rPr>
        <w:t xml:space="preserve"> </w:t>
      </w:r>
      <w:r w:rsidR="00AD7E97" w:rsidRPr="00B228C5">
        <w:rPr>
          <w:rFonts w:asciiTheme="majorHAnsi" w:hAnsiTheme="majorHAnsi" w:cs="Times New Roman"/>
        </w:rPr>
        <w:t>Association</w:t>
      </w:r>
      <w:r w:rsidR="00AD7E97" w:rsidRPr="00B228C5">
        <w:rPr>
          <w:rFonts w:asciiTheme="majorHAnsi" w:hAnsiTheme="majorHAnsi" w:cs="Times New Roman"/>
          <w:lang w:val="el-GR"/>
        </w:rPr>
        <w:t xml:space="preserve"> </w:t>
      </w:r>
      <w:r w:rsidR="006D3432" w:rsidRPr="00B228C5">
        <w:rPr>
          <w:rFonts w:asciiTheme="majorHAnsi" w:hAnsiTheme="majorHAnsi" w:cs="Times New Roman"/>
          <w:lang w:val="el-GR"/>
        </w:rPr>
        <w:t>(</w:t>
      </w:r>
      <w:r w:rsidR="006D3432" w:rsidRPr="00B228C5">
        <w:rPr>
          <w:rFonts w:asciiTheme="majorHAnsi" w:hAnsiTheme="majorHAnsi" w:cs="Times New Roman"/>
        </w:rPr>
        <w:t>WHO</w:t>
      </w:r>
      <w:r w:rsidR="006D3432" w:rsidRPr="00B228C5">
        <w:rPr>
          <w:rFonts w:asciiTheme="majorHAnsi" w:hAnsiTheme="majorHAnsi" w:cs="Times New Roman"/>
          <w:lang w:val="el-GR"/>
        </w:rPr>
        <w:t xml:space="preserve"> 1998)</w:t>
      </w:r>
    </w:p>
    <w:tbl>
      <w:tblPr>
        <w:tblStyle w:val="TableGrid"/>
        <w:tblW w:w="9039" w:type="dxa"/>
        <w:tblLook w:val="04A0" w:firstRow="1" w:lastRow="0" w:firstColumn="1" w:lastColumn="0" w:noHBand="0" w:noVBand="1"/>
      </w:tblPr>
      <w:tblGrid>
        <w:gridCol w:w="2518"/>
        <w:gridCol w:w="6521"/>
      </w:tblGrid>
      <w:tr w:rsidR="001B0031" w:rsidRPr="001A5AF6" w:rsidTr="0015076F">
        <w:tc>
          <w:tcPr>
            <w:tcW w:w="2518" w:type="dxa"/>
          </w:tcPr>
          <w:p w:rsidR="001B0031" w:rsidRPr="00B228C5" w:rsidRDefault="00CF6A68"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λειτουργικό στάδιο Ι</w:t>
            </w:r>
          </w:p>
        </w:tc>
        <w:tc>
          <w:tcPr>
            <w:tcW w:w="6521" w:type="dxa"/>
          </w:tcPr>
          <w:p w:rsidR="001B0031" w:rsidRPr="00B228C5" w:rsidRDefault="006D3432" w:rsidP="00B228C5">
            <w:pPr>
              <w:spacing w:after="120" w:line="360" w:lineRule="auto"/>
              <w:jc w:val="both"/>
              <w:rPr>
                <w:rFonts w:asciiTheme="majorHAnsi" w:hAnsiTheme="majorHAnsi" w:cs="Times New Roman"/>
                <w:lang w:val="el-GR"/>
              </w:rPr>
            </w:pPr>
            <w:r w:rsidRPr="00B228C5">
              <w:rPr>
                <w:rFonts w:asciiTheme="majorHAnsi" w:hAnsiTheme="majorHAnsi" w:cs="Times New Roman"/>
                <w:lang w:val="el-GR"/>
              </w:rPr>
              <w:t xml:space="preserve">Ασθενείς με πνευμονική υπέρταση αλλά χωρίς συνακόλουθο περιορισμό της </w:t>
            </w:r>
            <w:r w:rsidR="00047101" w:rsidRPr="00B228C5">
              <w:rPr>
                <w:rFonts w:asciiTheme="majorHAnsi" w:hAnsiTheme="majorHAnsi" w:cs="Times New Roman"/>
                <w:lang w:val="el-GR"/>
              </w:rPr>
              <w:t>ικανότητας για φυσική δραστηριότητα</w:t>
            </w:r>
            <w:r w:rsidRPr="00B228C5">
              <w:rPr>
                <w:rFonts w:asciiTheme="majorHAnsi" w:hAnsiTheme="majorHAnsi" w:cs="Times New Roman"/>
                <w:lang w:val="el-GR"/>
              </w:rPr>
              <w:t>.</w:t>
            </w:r>
            <w:r w:rsidR="00047101" w:rsidRPr="00B228C5">
              <w:rPr>
                <w:rFonts w:asciiTheme="majorHAnsi" w:hAnsiTheme="majorHAnsi" w:cs="Times New Roman"/>
                <w:lang w:val="el-GR"/>
              </w:rPr>
              <w:t xml:space="preserve"> Η συνήθης φυσική δραστηριότητα δεν προκαλεί δύσπνοια ή κόπωση, πόνο στο στήθος, ή προ-συγκοπτικό επεισόδιο</w:t>
            </w:r>
          </w:p>
        </w:tc>
      </w:tr>
      <w:tr w:rsidR="001B0031" w:rsidRPr="001A5AF6" w:rsidTr="0015076F">
        <w:tc>
          <w:tcPr>
            <w:tcW w:w="2518" w:type="dxa"/>
          </w:tcPr>
          <w:p w:rsidR="001B0031" w:rsidRPr="00B228C5" w:rsidRDefault="00CF6A68"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lang w:val="el-GR"/>
              </w:rPr>
              <w:t>λειτουργικό στάδιο ΙΙ</w:t>
            </w:r>
          </w:p>
        </w:tc>
        <w:tc>
          <w:tcPr>
            <w:tcW w:w="6521" w:type="dxa"/>
          </w:tcPr>
          <w:p w:rsidR="001B0031" w:rsidRPr="00B228C5" w:rsidRDefault="00047101"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lang w:val="el-GR"/>
              </w:rPr>
              <w:t xml:space="preserve">Ασθενείς με πνευμονική υπέρταση που συνεπάγεται περιορισμό της ικανότητας για φυσική δραστηριότητα. </w:t>
            </w:r>
            <w:r w:rsidR="00C41724" w:rsidRPr="00B228C5">
              <w:rPr>
                <w:rFonts w:asciiTheme="majorHAnsi" w:hAnsiTheme="majorHAnsi" w:cs="Times New Roman"/>
                <w:lang w:val="el-GR"/>
              </w:rPr>
              <w:t>Χωρίς ενοχλήσεις στην</w:t>
            </w:r>
            <w:r w:rsidRPr="00B228C5">
              <w:rPr>
                <w:rFonts w:asciiTheme="majorHAnsi" w:hAnsiTheme="majorHAnsi" w:cs="Times New Roman"/>
                <w:lang w:val="el-GR"/>
              </w:rPr>
              <w:t xml:space="preserve"> ανάπαυση. Η συνήθης φυσική δραστηριότητα προκαλεί δύσπνοια ή κόπωση, πόνο στο στήθος, ή </w:t>
            </w:r>
            <w:r w:rsidR="00523626" w:rsidRPr="00B228C5">
              <w:rPr>
                <w:rFonts w:asciiTheme="majorHAnsi" w:hAnsiTheme="majorHAnsi" w:cs="Times New Roman"/>
                <w:lang w:val="el-GR"/>
              </w:rPr>
              <w:t>προ-</w:t>
            </w:r>
            <w:r w:rsidRPr="00B228C5">
              <w:rPr>
                <w:rFonts w:asciiTheme="majorHAnsi" w:hAnsiTheme="majorHAnsi" w:cs="Times New Roman"/>
                <w:lang w:val="el-GR"/>
              </w:rPr>
              <w:t>συγκοπ</w:t>
            </w:r>
            <w:r w:rsidR="00523626" w:rsidRPr="00B228C5">
              <w:rPr>
                <w:rFonts w:asciiTheme="majorHAnsi" w:hAnsiTheme="majorHAnsi" w:cs="Times New Roman"/>
                <w:lang w:val="el-GR"/>
              </w:rPr>
              <w:t>τικό επεισόδιο.</w:t>
            </w:r>
          </w:p>
        </w:tc>
      </w:tr>
      <w:tr w:rsidR="001B0031" w:rsidRPr="001A5AF6" w:rsidTr="0015076F">
        <w:tc>
          <w:tcPr>
            <w:tcW w:w="2518" w:type="dxa"/>
          </w:tcPr>
          <w:p w:rsidR="001B0031" w:rsidRPr="00B228C5" w:rsidRDefault="00CF6A68"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lang w:val="el-GR"/>
              </w:rPr>
              <w:t>λειτουργικό στάδιο ΙΙΙ</w:t>
            </w:r>
          </w:p>
        </w:tc>
        <w:tc>
          <w:tcPr>
            <w:tcW w:w="6521" w:type="dxa"/>
          </w:tcPr>
          <w:p w:rsidR="001B0031" w:rsidRPr="00B228C5" w:rsidRDefault="00246894"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lang w:val="el-GR"/>
              </w:rPr>
              <w:t>Ασθενείς με πνευμονική υπέρταση που συνεπάγεται σημαντικό περιορισμό της ικανότητας για φυσική δραστηριότητα. Χωρίς ενοχλήσεις στην ανάπαυση. Ηπιότερη της συνήθους φυσική δραστηριότητα προκαλεί δύσπνοια ή κόπωση, πόνο στο στήθος, ή προ-συγκοπτικό επεισόδιο.</w:t>
            </w:r>
          </w:p>
        </w:tc>
      </w:tr>
      <w:tr w:rsidR="001B0031" w:rsidRPr="00B228C5" w:rsidTr="0015076F">
        <w:tc>
          <w:tcPr>
            <w:tcW w:w="2518" w:type="dxa"/>
          </w:tcPr>
          <w:p w:rsidR="001B0031" w:rsidRPr="00B228C5" w:rsidRDefault="00CF6A68"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lang w:val="el-GR"/>
              </w:rPr>
              <w:t xml:space="preserve">λειτουργικό στάδιο </w:t>
            </w:r>
            <w:r w:rsidRPr="00B228C5">
              <w:rPr>
                <w:rFonts w:asciiTheme="majorHAnsi" w:hAnsiTheme="majorHAnsi" w:cs="Times New Roman"/>
              </w:rPr>
              <w:t>V</w:t>
            </w:r>
            <w:r w:rsidRPr="00B228C5">
              <w:rPr>
                <w:rFonts w:asciiTheme="majorHAnsi" w:hAnsiTheme="majorHAnsi" w:cs="Times New Roman"/>
                <w:lang w:val="el-GR"/>
              </w:rPr>
              <w:t>Ι</w:t>
            </w:r>
          </w:p>
        </w:tc>
        <w:tc>
          <w:tcPr>
            <w:tcW w:w="6521" w:type="dxa"/>
          </w:tcPr>
          <w:p w:rsidR="001B0031" w:rsidRPr="00B228C5" w:rsidRDefault="00246894"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lang w:val="el-GR"/>
              </w:rPr>
              <w:t>Ασθενείς με πνευμονική υπέρταση που αδυνατούν να επιτελέσουν οποιαδήποτε φυσική δραστηριότητα χωρίς συμπτώματα.</w:t>
            </w:r>
            <w:r w:rsidR="00971EF5" w:rsidRPr="00B228C5">
              <w:rPr>
                <w:rFonts w:asciiTheme="majorHAnsi" w:hAnsiTheme="majorHAnsi" w:cs="Times New Roman"/>
                <w:lang w:val="el-GR"/>
              </w:rPr>
              <w:t xml:space="preserve"> Οι ασθενείς εμφανίζουν σημεία δεξιάς καρδιακής ανεπάρκειας.</w:t>
            </w:r>
            <w:r w:rsidRPr="00B228C5">
              <w:rPr>
                <w:rFonts w:asciiTheme="majorHAnsi" w:hAnsiTheme="majorHAnsi" w:cs="Times New Roman"/>
                <w:lang w:val="el-GR"/>
              </w:rPr>
              <w:t xml:space="preserve"> </w:t>
            </w:r>
            <w:r w:rsidR="00971EF5" w:rsidRPr="00B228C5">
              <w:rPr>
                <w:rFonts w:asciiTheme="majorHAnsi" w:hAnsiTheme="majorHAnsi" w:cs="Times New Roman"/>
                <w:lang w:val="el-GR"/>
              </w:rPr>
              <w:t>Δύσπνοια ή/και κόπωση εκδηλώνονται ακόμη και</w:t>
            </w:r>
            <w:r w:rsidRPr="00B228C5">
              <w:rPr>
                <w:rFonts w:asciiTheme="majorHAnsi" w:hAnsiTheme="majorHAnsi" w:cs="Times New Roman"/>
                <w:lang w:val="el-GR"/>
              </w:rPr>
              <w:t xml:space="preserve"> στην ανάπαυση. </w:t>
            </w:r>
            <w:r w:rsidR="00971EF5" w:rsidRPr="00B228C5">
              <w:rPr>
                <w:rFonts w:asciiTheme="majorHAnsi" w:hAnsiTheme="majorHAnsi" w:cs="Times New Roman"/>
                <w:lang w:val="el-GR"/>
              </w:rPr>
              <w:t>Οποιαδήποτε</w:t>
            </w:r>
            <w:r w:rsidRPr="00B228C5">
              <w:rPr>
                <w:rFonts w:asciiTheme="majorHAnsi" w:hAnsiTheme="majorHAnsi" w:cs="Times New Roman"/>
                <w:lang w:val="el-GR"/>
              </w:rPr>
              <w:t xml:space="preserve"> φυσική δραστηριότητα </w:t>
            </w:r>
            <w:r w:rsidR="00971EF5" w:rsidRPr="00B228C5">
              <w:rPr>
                <w:rFonts w:asciiTheme="majorHAnsi" w:hAnsiTheme="majorHAnsi" w:cs="Times New Roman"/>
                <w:lang w:val="el-GR"/>
              </w:rPr>
              <w:t>επιδεινώνει τη συμπτωματολογία τους.</w:t>
            </w:r>
          </w:p>
        </w:tc>
      </w:tr>
    </w:tbl>
    <w:p w:rsidR="00490C30" w:rsidRPr="00B228C5" w:rsidRDefault="00490C30" w:rsidP="00B228C5">
      <w:pPr>
        <w:spacing w:after="120" w:line="360" w:lineRule="auto"/>
        <w:jc w:val="both"/>
        <w:rPr>
          <w:rFonts w:asciiTheme="majorHAnsi" w:hAnsiTheme="majorHAnsi" w:cs="Times New Roman"/>
          <w:b/>
          <w:u w:val="single"/>
          <w:lang w:val="el-GR"/>
        </w:rPr>
      </w:pPr>
    </w:p>
    <w:p w:rsidR="0015076F" w:rsidRDefault="0015076F" w:rsidP="00B228C5">
      <w:pPr>
        <w:spacing w:after="120" w:line="360" w:lineRule="auto"/>
        <w:jc w:val="both"/>
        <w:rPr>
          <w:rFonts w:asciiTheme="majorHAnsi" w:hAnsiTheme="majorHAnsi" w:cs="Times New Roman"/>
          <w:b/>
          <w:u w:val="single"/>
          <w:lang w:val="el-GR"/>
        </w:rPr>
      </w:pPr>
    </w:p>
    <w:p w:rsidR="00B228C5" w:rsidRDefault="00B228C5" w:rsidP="00B228C5">
      <w:pPr>
        <w:spacing w:after="120" w:line="360" w:lineRule="auto"/>
        <w:jc w:val="both"/>
        <w:rPr>
          <w:rFonts w:asciiTheme="majorHAnsi" w:hAnsiTheme="majorHAnsi" w:cs="Times New Roman"/>
          <w:b/>
          <w:u w:val="single"/>
          <w:lang w:val="el-GR"/>
        </w:rPr>
      </w:pPr>
    </w:p>
    <w:p w:rsidR="00B228C5" w:rsidRDefault="00B228C5" w:rsidP="00B228C5">
      <w:pPr>
        <w:spacing w:after="120" w:line="360" w:lineRule="auto"/>
        <w:jc w:val="both"/>
        <w:rPr>
          <w:rFonts w:asciiTheme="majorHAnsi" w:hAnsiTheme="majorHAnsi" w:cs="Times New Roman"/>
          <w:b/>
          <w:u w:val="single"/>
          <w:lang w:val="el-GR"/>
        </w:rPr>
      </w:pPr>
    </w:p>
    <w:p w:rsidR="00B228C5" w:rsidRDefault="00B228C5" w:rsidP="00B228C5">
      <w:pPr>
        <w:spacing w:after="120" w:line="360" w:lineRule="auto"/>
        <w:jc w:val="both"/>
        <w:rPr>
          <w:rFonts w:asciiTheme="majorHAnsi" w:hAnsiTheme="majorHAnsi" w:cs="Times New Roman"/>
          <w:b/>
          <w:u w:val="single"/>
          <w:lang w:val="el-GR"/>
        </w:rPr>
      </w:pPr>
    </w:p>
    <w:p w:rsidR="00B228C5" w:rsidRPr="00B228C5" w:rsidRDefault="00B228C5" w:rsidP="00B228C5">
      <w:pPr>
        <w:spacing w:after="120" w:line="360" w:lineRule="auto"/>
        <w:jc w:val="both"/>
        <w:rPr>
          <w:rFonts w:asciiTheme="majorHAnsi" w:hAnsiTheme="majorHAnsi" w:cs="Times New Roman"/>
          <w:b/>
          <w:u w:val="single"/>
          <w:lang w:val="el-GR"/>
        </w:rPr>
      </w:pPr>
    </w:p>
    <w:p w:rsidR="00012C64" w:rsidRPr="00B228C5" w:rsidRDefault="00012C64" w:rsidP="00B228C5">
      <w:pPr>
        <w:spacing w:after="120" w:line="360" w:lineRule="auto"/>
        <w:jc w:val="both"/>
        <w:rPr>
          <w:rFonts w:asciiTheme="majorHAnsi" w:hAnsiTheme="majorHAnsi" w:cs="Times New Roman"/>
          <w:b/>
          <w:u w:val="single"/>
          <w:lang w:val="el-GR"/>
        </w:rPr>
      </w:pPr>
      <w:r w:rsidRPr="00B228C5">
        <w:rPr>
          <w:rFonts w:asciiTheme="majorHAnsi" w:hAnsiTheme="majorHAnsi" w:cs="Times New Roman"/>
          <w:b/>
          <w:u w:val="single"/>
          <w:lang w:val="el-GR"/>
        </w:rPr>
        <w:t>Βιβλιογραφία</w:t>
      </w:r>
    </w:p>
    <w:p w:rsidR="00BF7D02" w:rsidRPr="00B228C5" w:rsidRDefault="0043048C"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color w:val="000000"/>
        </w:rPr>
        <w:fldChar w:fldCharType="begin"/>
      </w:r>
      <w:r w:rsidR="00012C64" w:rsidRPr="00B228C5">
        <w:rPr>
          <w:rFonts w:asciiTheme="majorHAnsi" w:hAnsiTheme="majorHAnsi" w:cs="Times New Roman"/>
          <w:color w:val="000000"/>
        </w:rPr>
        <w:instrText>ADDIN LABTIVA_BIBLIOGRAPHY \* MERGEFORMAT</w:instrText>
      </w:r>
      <w:r w:rsidRPr="00B228C5">
        <w:rPr>
          <w:rFonts w:asciiTheme="majorHAnsi" w:hAnsiTheme="majorHAnsi" w:cs="Times New Roman"/>
          <w:color w:val="000000"/>
        </w:rPr>
        <w:fldChar w:fldCharType="separate"/>
      </w:r>
      <w:r w:rsidR="00BF7D02" w:rsidRPr="00B228C5">
        <w:rPr>
          <w:rFonts w:asciiTheme="majorHAnsi" w:hAnsiTheme="majorHAnsi" w:cs="Times New Roman"/>
          <w:noProof/>
          <w:color w:val="000000"/>
        </w:rPr>
        <w:t xml:space="preserve">1. </w:t>
      </w:r>
      <w:r w:rsidR="00BF7D02" w:rsidRPr="00B228C5">
        <w:rPr>
          <w:rFonts w:asciiTheme="majorHAnsi" w:hAnsiTheme="majorHAnsi" w:cs="Times New Roman"/>
          <w:noProof/>
          <w:color w:val="000000"/>
        </w:rPr>
        <w:tab/>
        <w:t xml:space="preserve">Alamanos Y, Tsifetaki N, Voulgari PV, et al. Epidemiology of systemic sclerosis in northwest Greece 1981 to 2002. Semin Arthritis Rheum 2005;34(5):714–20.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2. </w:t>
      </w:r>
      <w:r w:rsidRPr="00B228C5">
        <w:rPr>
          <w:rFonts w:asciiTheme="majorHAnsi" w:hAnsiTheme="majorHAnsi" w:cs="Times New Roman"/>
          <w:noProof/>
          <w:color w:val="000000"/>
        </w:rPr>
        <w:tab/>
        <w:t xml:space="preserve">Papiris SA, Kagouridis K, Papadaki G, Kolilekas L, Manali ED. Treating CTDs related fibrotic ILDs by immunosuppressants: “facts and faults”. Lung 2014;192(2):221–3.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3. </w:t>
      </w:r>
      <w:r w:rsidRPr="00B228C5">
        <w:rPr>
          <w:rFonts w:asciiTheme="majorHAnsi" w:hAnsiTheme="majorHAnsi" w:cs="Times New Roman"/>
          <w:noProof/>
          <w:color w:val="000000"/>
        </w:rPr>
        <w:tab/>
        <w:t xml:space="preserve">Matsushita T, Hasegawa M, Hamaguchi Y, Takehara K, Sato S. Longitudinal analysis of serum cytokine concentrations in systemic sclerosis: association of interleukin 12 elevation with spontaneous regression of skin sclerosis. J Rheumatol 2006;33(2):275–84.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4. </w:t>
      </w:r>
      <w:r w:rsidRPr="00B228C5">
        <w:rPr>
          <w:rFonts w:asciiTheme="majorHAnsi" w:hAnsiTheme="majorHAnsi" w:cs="Times New Roman"/>
          <w:noProof/>
          <w:color w:val="000000"/>
        </w:rPr>
        <w:tab/>
        <w:t xml:space="preserve">Ferri C, Sebastiani M, Lo Monaco A, et al. Systemic sclerosis evolution of disease pathomorphosis and survival. Our experience on Italian patients’ population and review of the literature. Autoimmun Rev 2014;13(10):1026–34.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5. </w:t>
      </w:r>
      <w:r w:rsidRPr="00B228C5">
        <w:rPr>
          <w:rFonts w:asciiTheme="majorHAnsi" w:hAnsiTheme="majorHAnsi" w:cs="Times New Roman"/>
          <w:noProof/>
          <w:color w:val="000000"/>
        </w:rPr>
        <w:tab/>
        <w:t>Steen V, Medsger T. Changes in causes of death in systemic sclerosis, 1972–2002. Ann</w:t>
      </w:r>
      <w:r w:rsidR="000770DD" w:rsidRPr="00B228C5">
        <w:rPr>
          <w:rFonts w:asciiTheme="majorHAnsi" w:hAnsiTheme="majorHAnsi" w:cs="Times New Roman"/>
          <w:noProof/>
          <w:color w:val="000000"/>
        </w:rPr>
        <w:t xml:space="preserve"> Rheum Dis</w:t>
      </w:r>
      <w:r w:rsidRPr="00B228C5">
        <w:rPr>
          <w:rFonts w:asciiTheme="majorHAnsi" w:hAnsiTheme="majorHAnsi" w:cs="Times New Roman"/>
          <w:noProof/>
          <w:color w:val="000000"/>
        </w:rPr>
        <w:t xml:space="preserve"> 2007;66(7):940–4.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6. </w:t>
      </w:r>
      <w:r w:rsidRPr="00B228C5">
        <w:rPr>
          <w:rFonts w:asciiTheme="majorHAnsi" w:hAnsiTheme="majorHAnsi" w:cs="Times New Roman"/>
          <w:noProof/>
          <w:color w:val="000000"/>
        </w:rPr>
        <w:tab/>
        <w:t xml:space="preserve">Avouac J, Kowal-Bielecka O, Landewe R, et al. European League Against Rheumatism (EULAR) Scleroderma Trial and Research group (EUSTAR) recommendations for the treatment of systemic sclerosis: methods of elaboration and results of systematic literature research. Ann Rheum Dis 2009;68(5):629–34.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7. </w:t>
      </w:r>
      <w:r w:rsidRPr="00B228C5">
        <w:rPr>
          <w:rFonts w:asciiTheme="majorHAnsi" w:hAnsiTheme="majorHAnsi" w:cs="Times New Roman"/>
          <w:noProof/>
          <w:color w:val="000000"/>
        </w:rPr>
        <w:tab/>
        <w:t xml:space="preserve">Kowal-Bielecka O, Landewé R, Avouac J, et al. EULAR recommendations for the treatment of systemic sclerosis: a report from the EULAR Scleroderma Trials and Research group (EUSTAR). Ann Rheum Dis 2009;68(5):620–8. </w:t>
      </w:r>
    </w:p>
    <w:p w:rsidR="00BF7D02" w:rsidRPr="00BC050E"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8. </w:t>
      </w:r>
      <w:r w:rsidRPr="00B228C5">
        <w:rPr>
          <w:rFonts w:asciiTheme="majorHAnsi" w:hAnsiTheme="majorHAnsi" w:cs="Times New Roman"/>
          <w:noProof/>
          <w:color w:val="000000"/>
        </w:rPr>
        <w:tab/>
        <w:t>Thompson AE, Shea B, Welch V, Fenlon D, Pope JE. Calcium-channel blockers for Raynaud’s phenomenon in systemic sclerosis. Art</w:t>
      </w:r>
      <w:r w:rsidR="00B228C5">
        <w:rPr>
          <w:rFonts w:asciiTheme="majorHAnsi" w:hAnsiTheme="majorHAnsi" w:cs="Times New Roman"/>
          <w:noProof/>
          <w:color w:val="000000"/>
        </w:rPr>
        <w:t>hritis Rheum 2001;44(8):1841–7</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9. </w:t>
      </w:r>
      <w:r w:rsidRPr="00B228C5">
        <w:rPr>
          <w:rFonts w:asciiTheme="majorHAnsi" w:hAnsiTheme="majorHAnsi" w:cs="Times New Roman"/>
          <w:noProof/>
          <w:color w:val="000000"/>
        </w:rPr>
        <w:tab/>
        <w:t xml:space="preserve">Scorza R, Caronni M, Mascagni B, et al. Effects of long-term cyclic iloprost therapy in systemic sclerosis with Raynaud’s phenomenon. A randomized, controlled study. Clin Exp Rheumatol 2001;19(5):503–8.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10. </w:t>
      </w:r>
      <w:r w:rsidRPr="00B228C5">
        <w:rPr>
          <w:rFonts w:asciiTheme="majorHAnsi" w:hAnsiTheme="majorHAnsi" w:cs="Times New Roman"/>
          <w:noProof/>
          <w:color w:val="000000"/>
        </w:rPr>
        <w:tab/>
        <w:t>Wigley F, Wise R, Seibold J, et al. Intravenous iloprost infusion in patients with Raynaud phenomenon secondary to systemic sclerosis. A multicenter, placebo-controlled, double-blind study. Ann Intern Med 1994;</w:t>
      </w:r>
      <w:r w:rsidR="000770DD" w:rsidRPr="00B228C5">
        <w:rPr>
          <w:rFonts w:asciiTheme="majorHAnsi" w:eastAsia="Times New Roman" w:hAnsiTheme="majorHAnsi" w:cs="Times New Roman"/>
        </w:rPr>
        <w:t xml:space="preserve"> 120(3):199-206</w:t>
      </w:r>
      <w:r w:rsidR="003D3EDB" w:rsidRPr="00B228C5">
        <w:rPr>
          <w:rFonts w:asciiTheme="majorHAnsi" w:eastAsia="Times New Roman" w:hAnsiTheme="majorHAnsi" w:cs="Times New Roman"/>
        </w:rPr>
        <w:t>.</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11. </w:t>
      </w:r>
      <w:r w:rsidRPr="00B228C5">
        <w:rPr>
          <w:rFonts w:asciiTheme="majorHAnsi" w:hAnsiTheme="majorHAnsi" w:cs="Times New Roman"/>
          <w:noProof/>
          <w:color w:val="000000"/>
        </w:rPr>
        <w:tab/>
        <w:t xml:space="preserve">Korn J, Mayes M, </w:t>
      </w:r>
      <w:r w:rsidR="000770DD" w:rsidRPr="00B228C5">
        <w:rPr>
          <w:rFonts w:asciiTheme="majorHAnsi" w:hAnsiTheme="majorHAnsi" w:cs="Times New Roman"/>
          <w:noProof/>
          <w:color w:val="000000"/>
        </w:rPr>
        <w:t>Matucci-</w:t>
      </w:r>
      <w:r w:rsidRPr="00B228C5">
        <w:rPr>
          <w:rFonts w:asciiTheme="majorHAnsi" w:hAnsiTheme="majorHAnsi" w:cs="Times New Roman"/>
          <w:noProof/>
          <w:color w:val="000000"/>
        </w:rPr>
        <w:t xml:space="preserve">Cerinic M, et al. Digital ulcers in systemic sclerosis: Prevention by treatment with bosentan, an oral endothelin receptor antagonist. Arthritis Rheum 2004;50(12):3985–93.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12. </w:t>
      </w:r>
      <w:r w:rsidRPr="00B228C5">
        <w:rPr>
          <w:rFonts w:asciiTheme="majorHAnsi" w:hAnsiTheme="majorHAnsi" w:cs="Times New Roman"/>
          <w:noProof/>
          <w:color w:val="000000"/>
        </w:rPr>
        <w:tab/>
        <w:t xml:space="preserve">Matucci-Cerinic M, Denton C, Furst D, et al. Bosentan treatment of digital ulcers related to systemic sclerosis: results from the RAPIDS-2 randomised, double-blind, placebo-controlled trial. Ann Rheum Dis 2011;70(1):32–8.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13. </w:t>
      </w:r>
      <w:r w:rsidRPr="00B228C5">
        <w:rPr>
          <w:rFonts w:asciiTheme="majorHAnsi" w:hAnsiTheme="majorHAnsi" w:cs="Times New Roman"/>
          <w:noProof/>
          <w:color w:val="000000"/>
        </w:rPr>
        <w:tab/>
        <w:t xml:space="preserve">Shenoy P, Kumar S, Jha L, et al. Efficacy of tadalafil in secondary Raynaud’s phenomenon resistant to vasodilator therapy: a double-blind randomized cross-over trial. Rheumatology (Oxford) 2010;49(12):2420–8.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14. </w:t>
      </w:r>
      <w:r w:rsidRPr="00B228C5">
        <w:rPr>
          <w:rFonts w:asciiTheme="majorHAnsi" w:hAnsiTheme="majorHAnsi" w:cs="Times New Roman"/>
          <w:noProof/>
          <w:color w:val="000000"/>
        </w:rPr>
        <w:tab/>
        <w:t xml:space="preserve">Khanna D, Gladue H, Channick R, et al. Recommendations for Screening and Detection of Connective Tissue Disease–Associated Pulmonary Arterial Hypertension. </w:t>
      </w:r>
      <w:r w:rsidR="000770DD" w:rsidRPr="00B228C5">
        <w:rPr>
          <w:rFonts w:asciiTheme="majorHAnsi" w:hAnsiTheme="majorHAnsi" w:cs="Times New Roman"/>
          <w:noProof/>
          <w:color w:val="000000"/>
        </w:rPr>
        <w:t>Arthritis Rheumatol</w:t>
      </w:r>
      <w:r w:rsidRPr="00B228C5">
        <w:rPr>
          <w:rFonts w:asciiTheme="majorHAnsi" w:hAnsiTheme="majorHAnsi" w:cs="Times New Roman"/>
          <w:noProof/>
          <w:color w:val="000000"/>
        </w:rPr>
        <w:t xml:space="preserve"> 2013;65(12):3194–201.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15. </w:t>
      </w:r>
      <w:r w:rsidRPr="00B228C5">
        <w:rPr>
          <w:rFonts w:asciiTheme="majorHAnsi" w:hAnsiTheme="majorHAnsi" w:cs="Times New Roman"/>
          <w:noProof/>
          <w:color w:val="000000"/>
        </w:rPr>
        <w:tab/>
        <w:t xml:space="preserve">Rubin LJ, Badesch DB, Barst RJ, et al. Bosentan therapy for pulmonary arterial hypertension. N Engl J Med 2002;346(12):896–903.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16. </w:t>
      </w:r>
      <w:r w:rsidRPr="00B228C5">
        <w:rPr>
          <w:rFonts w:asciiTheme="majorHAnsi" w:hAnsiTheme="majorHAnsi" w:cs="Times New Roman"/>
          <w:noProof/>
          <w:color w:val="000000"/>
        </w:rPr>
        <w:tab/>
        <w:t xml:space="preserve">Channick RN, Simonneau G, Sitbon O, et al. Effects of the dual endothelin-receptor antagonist bosentan in patients with pulmonary hypertension: a randomised placebo-controlled study. Lancet 2001;358(9288):1119–23.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17. </w:t>
      </w:r>
      <w:r w:rsidRPr="00B228C5">
        <w:rPr>
          <w:rFonts w:asciiTheme="majorHAnsi" w:hAnsiTheme="majorHAnsi" w:cs="Times New Roman"/>
          <w:noProof/>
          <w:color w:val="000000"/>
        </w:rPr>
        <w:tab/>
        <w:t xml:space="preserve">Badesch DB, Hill NS, Burgess G, et al. Sildenafil for pulmonary arterial hypertension associated with connective tissue disease. </w:t>
      </w:r>
      <w:r w:rsidR="000770DD" w:rsidRPr="00B228C5">
        <w:rPr>
          <w:rFonts w:asciiTheme="majorHAnsi" w:hAnsiTheme="majorHAnsi" w:cs="Times New Roman"/>
          <w:noProof/>
          <w:color w:val="000000"/>
        </w:rPr>
        <w:t xml:space="preserve">J Rheumatol </w:t>
      </w:r>
      <w:r w:rsidRPr="00B228C5">
        <w:rPr>
          <w:rFonts w:asciiTheme="majorHAnsi" w:hAnsiTheme="majorHAnsi" w:cs="Times New Roman"/>
          <w:noProof/>
          <w:color w:val="000000"/>
        </w:rPr>
        <w:t>2007;34(12):2417–22.</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18. </w:t>
      </w:r>
      <w:r w:rsidRPr="00B228C5">
        <w:rPr>
          <w:rFonts w:asciiTheme="majorHAnsi" w:hAnsiTheme="majorHAnsi" w:cs="Times New Roman"/>
          <w:noProof/>
          <w:color w:val="000000"/>
        </w:rPr>
        <w:tab/>
        <w:t xml:space="preserve">Galiè N, Ghofrani HA, Torbicki A, et al. Sildenafil citrate therapy for pulmonary arterial hypertension. N Engl J Med 2005;353(20):2148–57.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19. </w:t>
      </w:r>
      <w:r w:rsidRPr="00B228C5">
        <w:rPr>
          <w:rFonts w:asciiTheme="majorHAnsi" w:hAnsiTheme="majorHAnsi" w:cs="Times New Roman"/>
          <w:noProof/>
          <w:color w:val="000000"/>
        </w:rPr>
        <w:tab/>
        <w:t xml:space="preserve">Oudiz RJ, Schilz RJ, Barst RJ, et al. Treprostinil, a prostacyclin analogue, in pulmonary arterial hypertension associated with connective tissue disease. </w:t>
      </w:r>
      <w:r w:rsidR="000770DD" w:rsidRPr="00B228C5">
        <w:rPr>
          <w:rFonts w:asciiTheme="majorHAnsi" w:hAnsiTheme="majorHAnsi" w:cs="Times New Roman"/>
          <w:noProof/>
          <w:color w:val="000000"/>
        </w:rPr>
        <w:t>Chest</w:t>
      </w:r>
      <w:r w:rsidRPr="00B228C5">
        <w:rPr>
          <w:rFonts w:asciiTheme="majorHAnsi" w:hAnsiTheme="majorHAnsi" w:cs="Times New Roman"/>
          <w:noProof/>
          <w:color w:val="000000"/>
        </w:rPr>
        <w:t xml:space="preserve"> 2004;126(2):420–7.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20. </w:t>
      </w:r>
      <w:r w:rsidRPr="00B228C5">
        <w:rPr>
          <w:rFonts w:asciiTheme="majorHAnsi" w:hAnsiTheme="majorHAnsi" w:cs="Times New Roman"/>
          <w:noProof/>
          <w:color w:val="000000"/>
        </w:rPr>
        <w:tab/>
        <w:t xml:space="preserve">Badesch  DB, Tapson  VF, McGoon  MD, et al. Continuous intravenous epoprostenol for pulmonary hypertension due to the scleroderma spectrum of disease: a randomized, controlled trial. </w:t>
      </w:r>
      <w:r w:rsidR="00360B95" w:rsidRPr="00B228C5">
        <w:rPr>
          <w:rFonts w:asciiTheme="majorHAnsi" w:hAnsiTheme="majorHAnsi" w:cs="Times New Roman"/>
          <w:noProof/>
          <w:color w:val="000000"/>
        </w:rPr>
        <w:t>Ann Intern Med. 2000</w:t>
      </w:r>
      <w:r w:rsidR="000770DD" w:rsidRPr="00B228C5">
        <w:rPr>
          <w:rFonts w:asciiTheme="majorHAnsi" w:hAnsiTheme="majorHAnsi" w:cs="Times New Roman"/>
          <w:noProof/>
          <w:color w:val="000000"/>
        </w:rPr>
        <w:t>;132(6):425-34</w:t>
      </w:r>
      <w:r w:rsidR="003D3EDB" w:rsidRPr="00B228C5">
        <w:rPr>
          <w:rFonts w:asciiTheme="majorHAnsi" w:hAnsiTheme="majorHAnsi" w:cs="Times New Roman"/>
          <w:noProof/>
          <w:color w:val="000000"/>
        </w:rPr>
        <w:t>.</w:t>
      </w:r>
    </w:p>
    <w:p w:rsidR="00BF7D02" w:rsidRPr="00B228C5" w:rsidRDefault="00360B95"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21. </w:t>
      </w:r>
      <w:r w:rsidRPr="00B228C5">
        <w:rPr>
          <w:rFonts w:asciiTheme="majorHAnsi" w:hAnsiTheme="majorHAnsi" w:cs="Times New Roman"/>
          <w:noProof/>
          <w:color w:val="000000"/>
        </w:rPr>
        <w:tab/>
      </w:r>
      <w:r w:rsidR="00BF7D02" w:rsidRPr="00B228C5">
        <w:rPr>
          <w:rFonts w:asciiTheme="majorHAnsi" w:hAnsiTheme="majorHAnsi" w:cs="Times New Roman"/>
          <w:noProof/>
          <w:color w:val="000000"/>
        </w:rPr>
        <w:t>Galie N, Hoeper M,</w:t>
      </w:r>
      <w:r w:rsidRPr="00B228C5">
        <w:rPr>
          <w:rFonts w:asciiTheme="majorHAnsi" w:hAnsiTheme="majorHAnsi" w:cs="Times New Roman"/>
          <w:noProof/>
          <w:color w:val="000000"/>
        </w:rPr>
        <w:t xml:space="preserve"> Humbert M</w:t>
      </w:r>
      <w:r w:rsidR="00BF7D02" w:rsidRPr="00B228C5">
        <w:rPr>
          <w:rFonts w:asciiTheme="majorHAnsi" w:hAnsiTheme="majorHAnsi" w:cs="Times New Roman"/>
          <w:noProof/>
          <w:color w:val="000000"/>
        </w:rPr>
        <w:t xml:space="preserve"> et al. Guidelines for the diagnosis and treatment of pulmonary hypertension The Task Force for the Diagnosis and Treatment of Pulmonary Hypertension of the European Society of Cardiology (ESC) and the European Respiratory Society (ERS), endorsed by the International Society of Heart and Lung Transplantation (ISHLT). </w:t>
      </w:r>
      <w:r w:rsidRPr="00B228C5">
        <w:rPr>
          <w:rFonts w:asciiTheme="majorHAnsi" w:hAnsiTheme="majorHAnsi" w:cs="Times New Roman"/>
          <w:noProof/>
          <w:color w:val="000000"/>
        </w:rPr>
        <w:t xml:space="preserve">Eur Heart J </w:t>
      </w:r>
      <w:r w:rsidR="00BF7D02" w:rsidRPr="00B228C5">
        <w:rPr>
          <w:rFonts w:asciiTheme="majorHAnsi" w:hAnsiTheme="majorHAnsi" w:cs="Times New Roman"/>
          <w:noProof/>
          <w:color w:val="000000"/>
        </w:rPr>
        <w:t xml:space="preserve">2009;30(20):2493–537.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22. </w:t>
      </w:r>
      <w:r w:rsidRPr="00B228C5">
        <w:rPr>
          <w:rFonts w:asciiTheme="majorHAnsi" w:hAnsiTheme="majorHAnsi" w:cs="Times New Roman"/>
          <w:noProof/>
          <w:color w:val="000000"/>
        </w:rPr>
        <w:tab/>
        <w:t>Said K. Anticoagulation in pulmonary arterial hypertension: Contemporary data from COMPERA regist</w:t>
      </w:r>
      <w:r w:rsidR="0007137A" w:rsidRPr="00B228C5">
        <w:rPr>
          <w:rFonts w:asciiTheme="majorHAnsi" w:hAnsiTheme="majorHAnsi" w:cs="Times New Roman"/>
          <w:noProof/>
          <w:color w:val="000000"/>
        </w:rPr>
        <w:t>ry. Glob Cardiol Sci Pract 2014</w:t>
      </w:r>
      <w:r w:rsidR="0007137A" w:rsidRPr="00B228C5">
        <w:rPr>
          <w:rFonts w:asciiTheme="majorHAnsi" w:eastAsia="Times New Roman" w:hAnsiTheme="majorHAnsi" w:cs="Times New Roman"/>
        </w:rPr>
        <w:t>;2014(2):48-52</w:t>
      </w:r>
      <w:r w:rsidR="003D3EDB" w:rsidRPr="00B228C5">
        <w:rPr>
          <w:rFonts w:asciiTheme="majorHAnsi" w:eastAsia="Times New Roman" w:hAnsiTheme="majorHAnsi" w:cs="Times New Roman"/>
        </w:rPr>
        <w:t>.</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23. </w:t>
      </w:r>
      <w:r w:rsidRPr="00B228C5">
        <w:rPr>
          <w:rFonts w:asciiTheme="majorHAnsi" w:hAnsiTheme="majorHAnsi" w:cs="Times New Roman"/>
          <w:noProof/>
          <w:color w:val="000000"/>
        </w:rPr>
        <w:tab/>
        <w:t xml:space="preserve">Hoyles RK, Ellis RW, Wellsbury J, et al. A multicenter, prospective, randomized, double-blind, placebo-controlled trial of corticosteroids and intravenous cyclophosphamide followed by oral azathioprine for the treatment of pulmonary fibrosis in scleroderma. Arthritis Rheum 2006;54(12):3962–70.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24. </w:t>
      </w:r>
      <w:r w:rsidRPr="00B228C5">
        <w:rPr>
          <w:rFonts w:asciiTheme="majorHAnsi" w:hAnsiTheme="majorHAnsi" w:cs="Times New Roman"/>
          <w:noProof/>
          <w:color w:val="000000"/>
        </w:rPr>
        <w:tab/>
        <w:t xml:space="preserve">Tashkin DP, Elashoff R, Clements PJ, et al. Cyclophosphamide versus placebo in scleroderma lung disease. N Engl J Med 2006;354(25):2655–66.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25. </w:t>
      </w:r>
      <w:r w:rsidRPr="00B228C5">
        <w:rPr>
          <w:rFonts w:asciiTheme="majorHAnsi" w:hAnsiTheme="majorHAnsi" w:cs="Times New Roman"/>
          <w:noProof/>
          <w:color w:val="000000"/>
        </w:rPr>
        <w:tab/>
        <w:t xml:space="preserve">Tzouvelekis A, Galanopoulos N, Bouros E, et al. Effect and safety of mycophenolate mofetil or sodium in systemic sclerosis-associated interstitial lung disease: a meta-analysis. Pulm Med 2012;2012:143637.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26. </w:t>
      </w:r>
      <w:r w:rsidRPr="00B228C5">
        <w:rPr>
          <w:rFonts w:asciiTheme="majorHAnsi" w:hAnsiTheme="majorHAnsi" w:cs="Times New Roman"/>
          <w:noProof/>
          <w:color w:val="000000"/>
        </w:rPr>
        <w:tab/>
        <w:t xml:space="preserve">Daoussis D, Liossis S-NCN, Tsamandas AC, et al. Experience with rituximab in scleroderma: results from a 1-year, proof-of-principle study. Rheumatology (Oxford) 2010;49(2):271–80.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27. </w:t>
      </w:r>
      <w:r w:rsidRPr="00B228C5">
        <w:rPr>
          <w:rFonts w:asciiTheme="majorHAnsi" w:hAnsiTheme="majorHAnsi" w:cs="Times New Roman"/>
          <w:noProof/>
          <w:color w:val="000000"/>
        </w:rPr>
        <w:tab/>
        <w:t>Steen VD, Costantino JP, Shapiro AP, Medsger TA. Outcome of renal crisis in systemic sclerosis: relation to availability of angiotensin converting enzyme (ACE) inhibitors. Ann</w:t>
      </w:r>
      <w:r w:rsidR="003D3EDB" w:rsidRPr="00B228C5">
        <w:rPr>
          <w:rFonts w:asciiTheme="majorHAnsi" w:hAnsiTheme="majorHAnsi" w:cs="Times New Roman"/>
          <w:noProof/>
          <w:color w:val="000000"/>
        </w:rPr>
        <w:t xml:space="preserve"> Intern</w:t>
      </w:r>
      <w:r w:rsidRPr="00B228C5">
        <w:rPr>
          <w:rFonts w:asciiTheme="majorHAnsi" w:hAnsiTheme="majorHAnsi" w:cs="Times New Roman"/>
          <w:noProof/>
          <w:color w:val="000000"/>
        </w:rPr>
        <w:t xml:space="preserve"> Med</w:t>
      </w:r>
      <w:r w:rsidR="003D3EDB" w:rsidRPr="00B228C5">
        <w:rPr>
          <w:rFonts w:asciiTheme="majorHAnsi" w:hAnsiTheme="majorHAnsi" w:cs="Times New Roman"/>
          <w:noProof/>
          <w:color w:val="000000"/>
        </w:rPr>
        <w:t xml:space="preserve"> 1990;113(5):352–7.</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28. </w:t>
      </w:r>
      <w:r w:rsidRPr="00B228C5">
        <w:rPr>
          <w:rFonts w:asciiTheme="majorHAnsi" w:hAnsiTheme="majorHAnsi" w:cs="Times New Roman"/>
          <w:noProof/>
          <w:color w:val="000000"/>
        </w:rPr>
        <w:tab/>
        <w:t>Steen  VD, Medsger  TA. Long-term outcomes of scleroderma renal crisis.</w:t>
      </w:r>
      <w:r w:rsidR="003D3EDB" w:rsidRPr="00B228C5">
        <w:rPr>
          <w:rFonts w:asciiTheme="majorHAnsi" w:hAnsiTheme="majorHAnsi"/>
        </w:rPr>
        <w:t xml:space="preserve"> </w:t>
      </w:r>
      <w:r w:rsidR="003D3EDB" w:rsidRPr="00B228C5">
        <w:rPr>
          <w:rFonts w:asciiTheme="majorHAnsi" w:hAnsiTheme="majorHAnsi" w:cs="Times New Roman"/>
          <w:noProof/>
          <w:color w:val="000000"/>
        </w:rPr>
        <w:t>Ann Intern Med. 2000;133(8):600-3.</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29. </w:t>
      </w:r>
      <w:r w:rsidRPr="00B228C5">
        <w:rPr>
          <w:rFonts w:asciiTheme="majorHAnsi" w:hAnsiTheme="majorHAnsi" w:cs="Times New Roman"/>
          <w:noProof/>
          <w:color w:val="000000"/>
        </w:rPr>
        <w:tab/>
        <w:t xml:space="preserve">Walker KM, Pope J. Treatment of systemic sclerosis complications: what to use when first-line treatment fails--a consensus of systemic sclerosis experts. Semin Arthritis Rheum 2012;42(1):42–55.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30. </w:t>
      </w:r>
      <w:r w:rsidRPr="00B228C5">
        <w:rPr>
          <w:rFonts w:asciiTheme="majorHAnsi" w:hAnsiTheme="majorHAnsi" w:cs="Times New Roman"/>
          <w:noProof/>
          <w:color w:val="000000"/>
        </w:rPr>
        <w:tab/>
        <w:t xml:space="preserve">Dhaun N, MacIntyre IM, Bellamy CO, Kluth DC. Endothelin receptor antagonism and renin inhibition as treatment options for scleroderma kidney. Am J Kidney Dis 2009;54(4):726–31.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31. </w:t>
      </w:r>
      <w:r w:rsidRPr="00B228C5">
        <w:rPr>
          <w:rFonts w:asciiTheme="majorHAnsi" w:hAnsiTheme="majorHAnsi" w:cs="Times New Roman"/>
          <w:noProof/>
          <w:color w:val="000000"/>
        </w:rPr>
        <w:tab/>
        <w:t xml:space="preserve">Scorza R, Rivolta R, Mascagni B, et al. Effect of iloprost infusion on the resistance index of renal vessels of patients with systemic sclerosis. J Rheumatol 1997;24(10):1944–8. </w:t>
      </w:r>
    </w:p>
    <w:p w:rsidR="00077B4C"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32. </w:t>
      </w:r>
      <w:r w:rsidRPr="00B228C5">
        <w:rPr>
          <w:rFonts w:asciiTheme="majorHAnsi" w:hAnsiTheme="majorHAnsi" w:cs="Times New Roman"/>
          <w:noProof/>
          <w:color w:val="000000"/>
        </w:rPr>
        <w:tab/>
        <w:t xml:space="preserve">Baron  M, Bernier  P, Côté  LF, Delegge  MH. Screening and management for malnutrition and related gastro-intestinal disorders in systemic sclerosis: recommendations of a North American expert panel. </w:t>
      </w:r>
      <w:r w:rsidR="00077B4C" w:rsidRPr="00B228C5">
        <w:rPr>
          <w:rFonts w:asciiTheme="majorHAnsi" w:hAnsiTheme="majorHAnsi" w:cs="Times New Roman"/>
          <w:noProof/>
          <w:color w:val="000000"/>
        </w:rPr>
        <w:t>Clin Exp Rheumatol. 2010;28(2 Suppl 58):S42-6.</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33. </w:t>
      </w:r>
      <w:r w:rsidRPr="00B228C5">
        <w:rPr>
          <w:rFonts w:asciiTheme="majorHAnsi" w:hAnsiTheme="majorHAnsi" w:cs="Times New Roman"/>
          <w:noProof/>
          <w:color w:val="000000"/>
        </w:rPr>
        <w:tab/>
        <w:t xml:space="preserve">Fiorucci S, Distrutti E, Gerli R, Morelli A. Effect of erythromycin on gastric and gallbladder emptying and gastrointestinal symptoms in scleroderma patients is maintained medium term. Am J Gastroenterol 1994;89(4):550–5.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34. </w:t>
      </w:r>
      <w:r w:rsidRPr="00B228C5">
        <w:rPr>
          <w:rFonts w:asciiTheme="majorHAnsi" w:hAnsiTheme="majorHAnsi" w:cs="Times New Roman"/>
          <w:noProof/>
          <w:color w:val="000000"/>
        </w:rPr>
        <w:tab/>
        <w:t xml:space="preserve">Soudah HC, Hasler WL, Owyang C. Effect of octreotide on intestinal motility and bacterial overgrowth in scleroderma. N Engl J Med 1991;325(21):1461–7.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35. </w:t>
      </w:r>
      <w:r w:rsidRPr="00B228C5">
        <w:rPr>
          <w:rFonts w:asciiTheme="majorHAnsi" w:hAnsiTheme="majorHAnsi" w:cs="Times New Roman"/>
          <w:noProof/>
          <w:color w:val="000000"/>
        </w:rPr>
        <w:tab/>
        <w:t xml:space="preserve">Pope JE, Bellamy N, Seibold JR, et al. A randomized, controlled trial of methotrexate versus placebo in early diffuse scleroderma. Arthritis Rheum 2001;44(6):1351–8.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36. </w:t>
      </w:r>
      <w:r w:rsidRPr="00B228C5">
        <w:rPr>
          <w:rFonts w:asciiTheme="majorHAnsi" w:hAnsiTheme="majorHAnsi" w:cs="Times New Roman"/>
          <w:noProof/>
          <w:color w:val="000000"/>
        </w:rPr>
        <w:tab/>
        <w:t xml:space="preserve">Hoogen F, Boerbooms A, Swaak A, Rasker  JJ, Lier H, Putte L. Comparison of methotrexate with placebo in the treatment of systemic sclerosis: a 24 week randomized double-blind trial, followed by a 24 week observational trial. </w:t>
      </w:r>
      <w:r w:rsidR="00077B4C" w:rsidRPr="00B228C5">
        <w:rPr>
          <w:rFonts w:asciiTheme="majorHAnsi" w:hAnsiTheme="majorHAnsi" w:cs="Times New Roman"/>
          <w:noProof/>
          <w:color w:val="000000"/>
        </w:rPr>
        <w:t>Br J Rheumatol</w:t>
      </w:r>
      <w:r w:rsidRPr="00B228C5">
        <w:rPr>
          <w:rFonts w:asciiTheme="majorHAnsi" w:hAnsiTheme="majorHAnsi" w:cs="Times New Roman"/>
          <w:noProof/>
          <w:color w:val="000000"/>
        </w:rPr>
        <w:t xml:space="preserve"> 1996;35(4):364–72.</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37. </w:t>
      </w:r>
      <w:r w:rsidRPr="00B228C5">
        <w:rPr>
          <w:rFonts w:asciiTheme="majorHAnsi" w:hAnsiTheme="majorHAnsi" w:cs="Times New Roman"/>
          <w:noProof/>
          <w:color w:val="000000"/>
        </w:rPr>
        <w:tab/>
        <w:t xml:space="preserve">Sebastiani M, Giuggioli D, Vesprini E, Caruso A, Ferri C. Successful treatment with leflunomide of arthritis in systemic sclerosis patients. Rheumatology (Oxford) 2006;45(9):1175–6.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38. </w:t>
      </w:r>
      <w:r w:rsidRPr="00B228C5">
        <w:rPr>
          <w:rFonts w:asciiTheme="majorHAnsi" w:hAnsiTheme="majorHAnsi" w:cs="Times New Roman"/>
          <w:noProof/>
          <w:color w:val="000000"/>
        </w:rPr>
        <w:tab/>
        <w:t>Distler J, Jordan  S, Airo  P. Is there a role for TNFα antagonists in the treatment of SSc? EUSTAR expert consensus developm</w:t>
      </w:r>
      <w:r w:rsidR="00277449" w:rsidRPr="00B228C5">
        <w:rPr>
          <w:rFonts w:asciiTheme="majorHAnsi" w:hAnsiTheme="majorHAnsi" w:cs="Times New Roman"/>
          <w:noProof/>
          <w:color w:val="000000"/>
        </w:rPr>
        <w:t>ent using the Delphi technique.</w:t>
      </w:r>
      <w:r w:rsidR="00277449" w:rsidRPr="00B228C5">
        <w:rPr>
          <w:rFonts w:asciiTheme="majorHAnsi" w:hAnsiTheme="majorHAnsi"/>
        </w:rPr>
        <w:t xml:space="preserve"> </w:t>
      </w:r>
      <w:r w:rsidR="00277449" w:rsidRPr="00B228C5">
        <w:rPr>
          <w:rFonts w:asciiTheme="majorHAnsi" w:hAnsiTheme="majorHAnsi" w:cs="Times New Roman"/>
          <w:noProof/>
          <w:color w:val="000000"/>
        </w:rPr>
        <w:t>Clin Exp Rheumatol. 2011;29(2 Suppl 65):S40-5</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r w:rsidRPr="00B228C5">
        <w:rPr>
          <w:rFonts w:asciiTheme="majorHAnsi" w:hAnsiTheme="majorHAnsi" w:cs="Times New Roman"/>
          <w:noProof/>
          <w:color w:val="000000"/>
        </w:rPr>
        <w:t xml:space="preserve">39. </w:t>
      </w:r>
      <w:r w:rsidRPr="00B228C5">
        <w:rPr>
          <w:rFonts w:asciiTheme="majorHAnsi" w:hAnsiTheme="majorHAnsi" w:cs="Times New Roman"/>
          <w:noProof/>
          <w:color w:val="000000"/>
        </w:rPr>
        <w:tab/>
        <w:t xml:space="preserve">Launay O, Guillevin L, Mouthon L. Immunizations in Adult Patients with Systemic Sclerosis. Ann N Y Acad Sci 2009;1173(1):610–8. </w:t>
      </w: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rPr>
      </w:pPr>
      <w:r w:rsidRPr="00B228C5">
        <w:rPr>
          <w:rFonts w:asciiTheme="majorHAnsi" w:hAnsiTheme="majorHAnsi" w:cs="Times New Roman"/>
          <w:noProof/>
          <w:color w:val="000000"/>
        </w:rPr>
        <w:t xml:space="preserve">40. </w:t>
      </w:r>
      <w:r w:rsidRPr="00B228C5">
        <w:rPr>
          <w:rFonts w:asciiTheme="majorHAnsi" w:hAnsiTheme="majorHAnsi" w:cs="Times New Roman"/>
          <w:noProof/>
          <w:color w:val="000000"/>
        </w:rPr>
        <w:tab/>
        <w:t>Thombs B, Jewett L, Assassi S, et al. New directions for patient-centred care in scleroderma: the Scleroderma Patient-centred Intervention Network (SPIN). Clin Ex</w:t>
      </w:r>
      <w:r w:rsidRPr="00B228C5">
        <w:rPr>
          <w:rFonts w:asciiTheme="majorHAnsi" w:hAnsiTheme="majorHAnsi" w:cs="Times New Roman"/>
          <w:noProof/>
        </w:rPr>
        <w:t xml:space="preserve">p Rheumatol 2012;30(2 Suppl 71):S23–9. </w:t>
      </w:r>
    </w:p>
    <w:p w:rsidR="00925DB3" w:rsidRPr="00B228C5" w:rsidRDefault="00925DB3" w:rsidP="00FB59BE">
      <w:pPr>
        <w:pStyle w:val="desc2"/>
        <w:shd w:val="clear" w:color="auto" w:fill="FFFFFF"/>
        <w:tabs>
          <w:tab w:val="left" w:pos="284"/>
        </w:tabs>
        <w:spacing w:after="120" w:line="360" w:lineRule="auto"/>
        <w:rPr>
          <w:rFonts w:asciiTheme="majorHAnsi" w:hAnsiTheme="majorHAnsi"/>
          <w:sz w:val="24"/>
          <w:szCs w:val="24"/>
        </w:rPr>
      </w:pPr>
      <w:r w:rsidRPr="00B228C5">
        <w:rPr>
          <w:rFonts w:asciiTheme="majorHAnsi" w:hAnsiTheme="majorHAnsi"/>
          <w:bCs/>
          <w:sz w:val="24"/>
          <w:szCs w:val="24"/>
        </w:rPr>
        <w:t>41. Bournia</w:t>
      </w:r>
      <w:r w:rsidRPr="00B228C5">
        <w:rPr>
          <w:rFonts w:asciiTheme="majorHAnsi" w:hAnsiTheme="majorHAnsi"/>
          <w:sz w:val="24"/>
          <w:szCs w:val="24"/>
        </w:rPr>
        <w:t xml:space="preserve"> VK, Evangelou K, </w:t>
      </w:r>
      <w:r w:rsidRPr="00B228C5">
        <w:rPr>
          <w:rFonts w:asciiTheme="majorHAnsi" w:hAnsiTheme="majorHAnsi"/>
          <w:bCs/>
          <w:sz w:val="24"/>
          <w:szCs w:val="24"/>
        </w:rPr>
        <w:t>Sfikakis</w:t>
      </w:r>
      <w:r w:rsidRPr="00B228C5">
        <w:rPr>
          <w:rFonts w:asciiTheme="majorHAnsi" w:hAnsiTheme="majorHAnsi"/>
          <w:sz w:val="24"/>
          <w:szCs w:val="24"/>
        </w:rPr>
        <w:t xml:space="preserve"> PP.</w:t>
      </w:r>
      <w:hyperlink r:id="rId9" w:history="1">
        <w:r w:rsidRPr="00B228C5">
          <w:rPr>
            <w:rFonts w:asciiTheme="majorHAnsi" w:hAnsiTheme="majorHAnsi"/>
            <w:sz w:val="24"/>
            <w:szCs w:val="24"/>
          </w:rPr>
          <w:t>Therapeutic inhibition of tyrosine kinases in systemic sclerosis: a review of published experience on the first 108 patients treated with imatinib.</w:t>
        </w:r>
      </w:hyperlink>
      <w:r w:rsidRPr="00B228C5">
        <w:rPr>
          <w:rStyle w:val="jrnl"/>
          <w:rFonts w:asciiTheme="majorHAnsi" w:hAnsiTheme="majorHAnsi"/>
          <w:sz w:val="24"/>
          <w:szCs w:val="24"/>
        </w:rPr>
        <w:t>Semin Arthritis Rheum</w:t>
      </w:r>
      <w:r w:rsidRPr="00B228C5">
        <w:rPr>
          <w:rFonts w:asciiTheme="majorHAnsi" w:hAnsiTheme="majorHAnsi"/>
          <w:sz w:val="24"/>
          <w:szCs w:val="24"/>
        </w:rPr>
        <w:t>. 2013 Feb;42(4):377-90</w:t>
      </w:r>
    </w:p>
    <w:p w:rsidR="00925DB3" w:rsidRPr="00B228C5" w:rsidRDefault="003313CF" w:rsidP="00FB59BE">
      <w:pPr>
        <w:pStyle w:val="title1"/>
        <w:shd w:val="clear" w:color="auto" w:fill="FFFFFF"/>
        <w:tabs>
          <w:tab w:val="left" w:pos="284"/>
        </w:tabs>
        <w:spacing w:after="120" w:line="360" w:lineRule="auto"/>
        <w:rPr>
          <w:rFonts w:asciiTheme="majorHAnsi" w:hAnsiTheme="majorHAnsi"/>
          <w:sz w:val="24"/>
          <w:szCs w:val="24"/>
        </w:rPr>
      </w:pPr>
      <w:r w:rsidRPr="00B228C5">
        <w:rPr>
          <w:rFonts w:asciiTheme="majorHAnsi" w:hAnsiTheme="majorHAnsi"/>
          <w:noProof/>
          <w:sz w:val="24"/>
          <w:szCs w:val="24"/>
        </w:rPr>
        <w:t>4</w:t>
      </w:r>
      <w:r w:rsidR="00925DB3" w:rsidRPr="00B228C5">
        <w:rPr>
          <w:rFonts w:asciiTheme="majorHAnsi" w:hAnsiTheme="majorHAnsi"/>
          <w:noProof/>
          <w:sz w:val="24"/>
          <w:szCs w:val="24"/>
          <w:lang w:val="el-GR"/>
        </w:rPr>
        <w:t xml:space="preserve">2. </w:t>
      </w:r>
      <w:hyperlink r:id="rId10" w:history="1">
        <w:r w:rsidR="00925DB3" w:rsidRPr="00B228C5">
          <w:rPr>
            <w:rFonts w:asciiTheme="majorHAnsi" w:hAnsiTheme="majorHAnsi"/>
            <w:sz w:val="24"/>
            <w:szCs w:val="24"/>
          </w:rPr>
          <w:t xml:space="preserve">Panopoulos ST, </w:t>
        </w:r>
        <w:r w:rsidR="00925DB3" w:rsidRPr="00B228C5">
          <w:rPr>
            <w:rFonts w:asciiTheme="majorHAnsi" w:hAnsiTheme="majorHAnsi"/>
            <w:bCs/>
            <w:sz w:val="24"/>
            <w:szCs w:val="24"/>
          </w:rPr>
          <w:t>Bournia</w:t>
        </w:r>
        <w:r w:rsidR="00925DB3" w:rsidRPr="00B228C5">
          <w:rPr>
            <w:rFonts w:asciiTheme="majorHAnsi" w:hAnsiTheme="majorHAnsi"/>
            <w:sz w:val="24"/>
            <w:szCs w:val="24"/>
          </w:rPr>
          <w:t xml:space="preserve"> VK, </w:t>
        </w:r>
        <w:r w:rsidR="00925DB3" w:rsidRPr="00B228C5">
          <w:rPr>
            <w:rFonts w:asciiTheme="majorHAnsi" w:hAnsiTheme="majorHAnsi"/>
            <w:bCs/>
            <w:sz w:val="24"/>
            <w:szCs w:val="24"/>
          </w:rPr>
          <w:t>Sfikakis</w:t>
        </w:r>
        <w:r w:rsidR="00925DB3" w:rsidRPr="00B228C5">
          <w:rPr>
            <w:rFonts w:asciiTheme="majorHAnsi" w:hAnsiTheme="majorHAnsi"/>
            <w:sz w:val="24"/>
            <w:szCs w:val="24"/>
          </w:rPr>
          <w:t xml:space="preserve"> PP Is</w:t>
        </w:r>
        <w:r w:rsidR="00925DB3" w:rsidRPr="00B228C5">
          <w:rPr>
            <w:rFonts w:asciiTheme="majorHAnsi" w:hAnsiTheme="majorHAnsi"/>
            <w:sz w:val="24"/>
            <w:szCs w:val="24"/>
            <w:lang w:val="el-GR"/>
          </w:rPr>
          <w:t xml:space="preserve"> </w:t>
        </w:r>
        <w:r w:rsidR="00925DB3" w:rsidRPr="00B228C5">
          <w:rPr>
            <w:rFonts w:asciiTheme="majorHAnsi" w:hAnsiTheme="majorHAnsi"/>
            <w:sz w:val="24"/>
            <w:szCs w:val="24"/>
          </w:rPr>
          <w:t>vasculopathy associated with systemic sclerosis more severe in men?</w:t>
        </w:r>
      </w:hyperlink>
      <w:r w:rsidR="00925DB3" w:rsidRPr="00B228C5">
        <w:rPr>
          <w:rFonts w:asciiTheme="majorHAnsi" w:hAnsiTheme="majorHAnsi"/>
          <w:sz w:val="24"/>
          <w:szCs w:val="24"/>
        </w:rPr>
        <w:t xml:space="preserve"> </w:t>
      </w:r>
      <w:r w:rsidR="00925DB3" w:rsidRPr="00B228C5">
        <w:rPr>
          <w:rStyle w:val="jrnl"/>
          <w:rFonts w:asciiTheme="majorHAnsi" w:hAnsiTheme="majorHAnsi"/>
          <w:sz w:val="24"/>
          <w:szCs w:val="24"/>
        </w:rPr>
        <w:t>J Rheumatol</w:t>
      </w:r>
      <w:r w:rsidR="00925DB3" w:rsidRPr="00B228C5">
        <w:rPr>
          <w:rFonts w:asciiTheme="majorHAnsi" w:hAnsiTheme="majorHAnsi"/>
          <w:sz w:val="24"/>
          <w:szCs w:val="24"/>
        </w:rPr>
        <w:t>. 2013 Jan;40(1):46-51</w:t>
      </w:r>
    </w:p>
    <w:p w:rsidR="003313CF" w:rsidRPr="00B228C5" w:rsidRDefault="003313CF" w:rsidP="00FB59BE">
      <w:pPr>
        <w:widowControl w:val="0"/>
        <w:tabs>
          <w:tab w:val="left" w:pos="284"/>
        </w:tabs>
        <w:autoSpaceDE w:val="0"/>
        <w:autoSpaceDN w:val="0"/>
        <w:adjustRightInd w:val="0"/>
        <w:spacing w:after="120" w:line="360" w:lineRule="auto"/>
        <w:jc w:val="both"/>
        <w:rPr>
          <w:rFonts w:asciiTheme="majorHAnsi" w:hAnsiTheme="majorHAnsi" w:cs="Times New Roman"/>
          <w:noProof/>
          <w:lang w:val="el-GR"/>
        </w:rPr>
      </w:pPr>
    </w:p>
    <w:p w:rsidR="00BF7D02" w:rsidRPr="00B228C5" w:rsidRDefault="00BF7D02" w:rsidP="00FB59BE">
      <w:pPr>
        <w:widowControl w:val="0"/>
        <w:tabs>
          <w:tab w:val="left" w:pos="284"/>
        </w:tabs>
        <w:autoSpaceDE w:val="0"/>
        <w:autoSpaceDN w:val="0"/>
        <w:adjustRightInd w:val="0"/>
        <w:spacing w:after="120" w:line="360" w:lineRule="auto"/>
        <w:jc w:val="both"/>
        <w:rPr>
          <w:rFonts w:asciiTheme="majorHAnsi" w:hAnsiTheme="majorHAnsi" w:cs="Times New Roman"/>
          <w:noProof/>
          <w:color w:val="000000"/>
        </w:rPr>
      </w:pPr>
    </w:p>
    <w:p w:rsidR="00012C64" w:rsidRPr="00B228C5" w:rsidRDefault="0043048C" w:rsidP="00FB59BE">
      <w:pPr>
        <w:widowControl w:val="0"/>
        <w:tabs>
          <w:tab w:val="left" w:pos="284"/>
        </w:tabs>
        <w:autoSpaceDE w:val="0"/>
        <w:autoSpaceDN w:val="0"/>
        <w:adjustRightInd w:val="0"/>
        <w:spacing w:after="120" w:line="360" w:lineRule="auto"/>
        <w:jc w:val="both"/>
        <w:rPr>
          <w:rFonts w:asciiTheme="majorHAnsi" w:hAnsiTheme="majorHAnsi" w:cs="Times New Roman"/>
          <w:lang w:val="el-GR"/>
        </w:rPr>
      </w:pPr>
      <w:r w:rsidRPr="00B228C5">
        <w:rPr>
          <w:rFonts w:asciiTheme="majorHAnsi" w:hAnsiTheme="majorHAnsi" w:cs="Times New Roman"/>
          <w:color w:val="000000"/>
        </w:rPr>
        <w:fldChar w:fldCharType="end"/>
      </w:r>
    </w:p>
    <w:sectPr w:rsidR="00012C64" w:rsidRPr="00B228C5" w:rsidSect="006C1431">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A1" w:rsidRDefault="00AE46A1" w:rsidP="00FB59BE">
      <w:r>
        <w:separator/>
      </w:r>
    </w:p>
  </w:endnote>
  <w:endnote w:type="continuationSeparator" w:id="0">
    <w:p w:rsidR="00AE46A1" w:rsidRDefault="00AE46A1" w:rsidP="00FB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510161"/>
      <w:docPartObj>
        <w:docPartGallery w:val="Page Numbers (Bottom of Page)"/>
        <w:docPartUnique/>
      </w:docPartObj>
    </w:sdtPr>
    <w:sdtEndPr>
      <w:rPr>
        <w:noProof/>
      </w:rPr>
    </w:sdtEndPr>
    <w:sdtContent>
      <w:p w:rsidR="00FB59BE" w:rsidRDefault="00FB59BE">
        <w:pPr>
          <w:pStyle w:val="Footer"/>
          <w:jc w:val="right"/>
        </w:pPr>
        <w:r>
          <w:fldChar w:fldCharType="begin"/>
        </w:r>
        <w:r>
          <w:instrText xml:space="preserve"> PAGE   \* MERGEFORMAT </w:instrText>
        </w:r>
        <w:r>
          <w:fldChar w:fldCharType="separate"/>
        </w:r>
        <w:r w:rsidR="00AE46A1">
          <w:rPr>
            <w:noProof/>
          </w:rPr>
          <w:t>1</w:t>
        </w:r>
        <w:r>
          <w:rPr>
            <w:noProof/>
          </w:rPr>
          <w:fldChar w:fldCharType="end"/>
        </w:r>
      </w:p>
    </w:sdtContent>
  </w:sdt>
  <w:p w:rsidR="00FB59BE" w:rsidRDefault="00FB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A1" w:rsidRDefault="00AE46A1" w:rsidP="00FB59BE">
      <w:r>
        <w:separator/>
      </w:r>
    </w:p>
  </w:footnote>
  <w:footnote w:type="continuationSeparator" w:id="0">
    <w:p w:rsidR="00AE46A1" w:rsidRDefault="00AE46A1" w:rsidP="00FB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61BD"/>
    <w:multiLevelType w:val="hybridMultilevel"/>
    <w:tmpl w:val="1B20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82B19"/>
    <w:multiLevelType w:val="hybridMultilevel"/>
    <w:tmpl w:val="BBA8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336B9"/>
    <w:multiLevelType w:val="multilevel"/>
    <w:tmpl w:val="B65C5C68"/>
    <w:lvl w:ilvl="0">
      <w:start w:val="1"/>
      <w:numFmt w:val="decimal"/>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AE24A9"/>
    <w:multiLevelType w:val="hybridMultilevel"/>
    <w:tmpl w:val="361C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B3121"/>
    <w:multiLevelType w:val="hybridMultilevel"/>
    <w:tmpl w:val="3D5EC6C2"/>
    <w:lvl w:ilvl="0" w:tplc="8F86B4E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9587D"/>
    <w:multiLevelType w:val="hybridMultilevel"/>
    <w:tmpl w:val="27D6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96B2B"/>
    <w:multiLevelType w:val="hybridMultilevel"/>
    <w:tmpl w:val="084EF9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533C6427"/>
    <w:multiLevelType w:val="hybridMultilevel"/>
    <w:tmpl w:val="11C8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8906A2"/>
    <w:multiLevelType w:val="hybridMultilevel"/>
    <w:tmpl w:val="30A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233D4"/>
    <w:multiLevelType w:val="hybridMultilevel"/>
    <w:tmpl w:val="2C1E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20E03"/>
    <w:multiLevelType w:val="hybridMultilevel"/>
    <w:tmpl w:val="8904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22529"/>
    <w:multiLevelType w:val="hybridMultilevel"/>
    <w:tmpl w:val="B65C5C68"/>
    <w:lvl w:ilvl="0" w:tplc="672ED3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AD09D3"/>
    <w:multiLevelType w:val="hybridMultilevel"/>
    <w:tmpl w:val="11D0D50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844C5"/>
    <w:multiLevelType w:val="hybridMultilevel"/>
    <w:tmpl w:val="71FC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0"/>
  </w:num>
  <w:num w:numId="5">
    <w:abstractNumId w:val="6"/>
  </w:num>
  <w:num w:numId="6">
    <w:abstractNumId w:val="8"/>
  </w:num>
  <w:num w:numId="7">
    <w:abstractNumId w:val="13"/>
  </w:num>
  <w:num w:numId="8">
    <w:abstractNumId w:val="6"/>
  </w:num>
  <w:num w:numId="9">
    <w:abstractNumId w:val="12"/>
  </w:num>
  <w:num w:numId="10">
    <w:abstractNumId w:val="9"/>
  </w:num>
  <w:num w:numId="11">
    <w:abstractNumId w:val="1"/>
  </w:num>
  <w:num w:numId="12">
    <w:abstractNumId w:val="7"/>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77"/>
    <w:rsid w:val="00005923"/>
    <w:rsid w:val="00012C64"/>
    <w:rsid w:val="00016115"/>
    <w:rsid w:val="00025E01"/>
    <w:rsid w:val="000323F6"/>
    <w:rsid w:val="0003566C"/>
    <w:rsid w:val="00046E08"/>
    <w:rsid w:val="00047101"/>
    <w:rsid w:val="0005771C"/>
    <w:rsid w:val="00057E41"/>
    <w:rsid w:val="00057EDC"/>
    <w:rsid w:val="00065A05"/>
    <w:rsid w:val="00070F8D"/>
    <w:rsid w:val="0007137A"/>
    <w:rsid w:val="000770DD"/>
    <w:rsid w:val="000777FC"/>
    <w:rsid w:val="00077B4C"/>
    <w:rsid w:val="00077D7A"/>
    <w:rsid w:val="00080598"/>
    <w:rsid w:val="000A2301"/>
    <w:rsid w:val="000A3C76"/>
    <w:rsid w:val="000A4387"/>
    <w:rsid w:val="000B17C8"/>
    <w:rsid w:val="000B368E"/>
    <w:rsid w:val="000E0F7B"/>
    <w:rsid w:val="000E1DC0"/>
    <w:rsid w:val="000E4042"/>
    <w:rsid w:val="000E50C3"/>
    <w:rsid w:val="000F4727"/>
    <w:rsid w:val="00143265"/>
    <w:rsid w:val="001505E8"/>
    <w:rsid w:val="0015076F"/>
    <w:rsid w:val="00153250"/>
    <w:rsid w:val="00154CB8"/>
    <w:rsid w:val="001642D6"/>
    <w:rsid w:val="001713F9"/>
    <w:rsid w:val="0018592E"/>
    <w:rsid w:val="001A5AF6"/>
    <w:rsid w:val="001B0031"/>
    <w:rsid w:val="001B4F96"/>
    <w:rsid w:val="001B698C"/>
    <w:rsid w:val="001D0376"/>
    <w:rsid w:val="001D08D8"/>
    <w:rsid w:val="001D6428"/>
    <w:rsid w:val="001D67FD"/>
    <w:rsid w:val="001E6B91"/>
    <w:rsid w:val="00204DFF"/>
    <w:rsid w:val="00212B00"/>
    <w:rsid w:val="0022164C"/>
    <w:rsid w:val="0023046A"/>
    <w:rsid w:val="00232D6C"/>
    <w:rsid w:val="002355C4"/>
    <w:rsid w:val="00243262"/>
    <w:rsid w:val="00246894"/>
    <w:rsid w:val="00272163"/>
    <w:rsid w:val="00272CB8"/>
    <w:rsid w:val="00277449"/>
    <w:rsid w:val="00287472"/>
    <w:rsid w:val="0029125B"/>
    <w:rsid w:val="00294FE3"/>
    <w:rsid w:val="002B1628"/>
    <w:rsid w:val="002B7311"/>
    <w:rsid w:val="002E2783"/>
    <w:rsid w:val="002F558E"/>
    <w:rsid w:val="003029DA"/>
    <w:rsid w:val="003078E8"/>
    <w:rsid w:val="0031105D"/>
    <w:rsid w:val="0031203F"/>
    <w:rsid w:val="00313698"/>
    <w:rsid w:val="003153CF"/>
    <w:rsid w:val="00322B70"/>
    <w:rsid w:val="003255A2"/>
    <w:rsid w:val="003313CF"/>
    <w:rsid w:val="00331BCD"/>
    <w:rsid w:val="00335E4B"/>
    <w:rsid w:val="0035142B"/>
    <w:rsid w:val="0035199D"/>
    <w:rsid w:val="00360B95"/>
    <w:rsid w:val="00363C39"/>
    <w:rsid w:val="00370A2E"/>
    <w:rsid w:val="00393171"/>
    <w:rsid w:val="00395715"/>
    <w:rsid w:val="003A423F"/>
    <w:rsid w:val="003A5474"/>
    <w:rsid w:val="003B4EE8"/>
    <w:rsid w:val="003D01FF"/>
    <w:rsid w:val="003D3EDB"/>
    <w:rsid w:val="003E467D"/>
    <w:rsid w:val="003F22A2"/>
    <w:rsid w:val="003F6FAB"/>
    <w:rsid w:val="004113D4"/>
    <w:rsid w:val="004177E7"/>
    <w:rsid w:val="00420698"/>
    <w:rsid w:val="0043048C"/>
    <w:rsid w:val="004306D2"/>
    <w:rsid w:val="00432FDF"/>
    <w:rsid w:val="00436180"/>
    <w:rsid w:val="00436FB0"/>
    <w:rsid w:val="00443701"/>
    <w:rsid w:val="004572AC"/>
    <w:rsid w:val="0046395A"/>
    <w:rsid w:val="00490C30"/>
    <w:rsid w:val="00491DF0"/>
    <w:rsid w:val="004A26ED"/>
    <w:rsid w:val="004A3CE8"/>
    <w:rsid w:val="004B2583"/>
    <w:rsid w:val="004B2DB3"/>
    <w:rsid w:val="004C6177"/>
    <w:rsid w:val="004C7D97"/>
    <w:rsid w:val="004D3687"/>
    <w:rsid w:val="004E6A1C"/>
    <w:rsid w:val="004F060A"/>
    <w:rsid w:val="005019F2"/>
    <w:rsid w:val="00503BE1"/>
    <w:rsid w:val="00504899"/>
    <w:rsid w:val="00523626"/>
    <w:rsid w:val="0052566F"/>
    <w:rsid w:val="00527266"/>
    <w:rsid w:val="00532463"/>
    <w:rsid w:val="00543D5B"/>
    <w:rsid w:val="005476A6"/>
    <w:rsid w:val="0055144F"/>
    <w:rsid w:val="00551A5E"/>
    <w:rsid w:val="00560CF9"/>
    <w:rsid w:val="0056149D"/>
    <w:rsid w:val="005618C0"/>
    <w:rsid w:val="00574ED1"/>
    <w:rsid w:val="005828AE"/>
    <w:rsid w:val="00582E29"/>
    <w:rsid w:val="00587A2E"/>
    <w:rsid w:val="00592B5F"/>
    <w:rsid w:val="00597CEB"/>
    <w:rsid w:val="005A552E"/>
    <w:rsid w:val="005B3CDC"/>
    <w:rsid w:val="005D3C9E"/>
    <w:rsid w:val="005F1971"/>
    <w:rsid w:val="005F6C13"/>
    <w:rsid w:val="00611B91"/>
    <w:rsid w:val="006121F0"/>
    <w:rsid w:val="006272FA"/>
    <w:rsid w:val="00627404"/>
    <w:rsid w:val="00636BAC"/>
    <w:rsid w:val="00650204"/>
    <w:rsid w:val="006523EA"/>
    <w:rsid w:val="00653157"/>
    <w:rsid w:val="00657331"/>
    <w:rsid w:val="006635A7"/>
    <w:rsid w:val="006852CB"/>
    <w:rsid w:val="006A498F"/>
    <w:rsid w:val="006A4CF5"/>
    <w:rsid w:val="006C1431"/>
    <w:rsid w:val="006D3432"/>
    <w:rsid w:val="006E2053"/>
    <w:rsid w:val="006F4412"/>
    <w:rsid w:val="00704B18"/>
    <w:rsid w:val="00725AF3"/>
    <w:rsid w:val="00730EBA"/>
    <w:rsid w:val="007503D4"/>
    <w:rsid w:val="00755C56"/>
    <w:rsid w:val="00775071"/>
    <w:rsid w:val="00780061"/>
    <w:rsid w:val="00793682"/>
    <w:rsid w:val="00797F88"/>
    <w:rsid w:val="007A2040"/>
    <w:rsid w:val="007B2FFC"/>
    <w:rsid w:val="007C0D87"/>
    <w:rsid w:val="007C0DED"/>
    <w:rsid w:val="007C7793"/>
    <w:rsid w:val="007D08D0"/>
    <w:rsid w:val="007D35AA"/>
    <w:rsid w:val="007E18CA"/>
    <w:rsid w:val="007F37CA"/>
    <w:rsid w:val="00806CDD"/>
    <w:rsid w:val="00831964"/>
    <w:rsid w:val="008368F8"/>
    <w:rsid w:val="008438E5"/>
    <w:rsid w:val="008449F0"/>
    <w:rsid w:val="00850A57"/>
    <w:rsid w:val="0085172A"/>
    <w:rsid w:val="008525ED"/>
    <w:rsid w:val="00886E47"/>
    <w:rsid w:val="008937A0"/>
    <w:rsid w:val="008A1A68"/>
    <w:rsid w:val="008B7655"/>
    <w:rsid w:val="008C1BB8"/>
    <w:rsid w:val="008D35B3"/>
    <w:rsid w:val="008E3B8A"/>
    <w:rsid w:val="008E3CD0"/>
    <w:rsid w:val="008E5951"/>
    <w:rsid w:val="008F0A6F"/>
    <w:rsid w:val="008F16B8"/>
    <w:rsid w:val="00906FCD"/>
    <w:rsid w:val="0091085F"/>
    <w:rsid w:val="00925DB3"/>
    <w:rsid w:val="00950DCE"/>
    <w:rsid w:val="00971EF5"/>
    <w:rsid w:val="00997CFF"/>
    <w:rsid w:val="009A4299"/>
    <w:rsid w:val="009C24E0"/>
    <w:rsid w:val="009D1EB8"/>
    <w:rsid w:val="009D25B2"/>
    <w:rsid w:val="009E7690"/>
    <w:rsid w:val="009F752B"/>
    <w:rsid w:val="009F770D"/>
    <w:rsid w:val="00A0455D"/>
    <w:rsid w:val="00A14A70"/>
    <w:rsid w:val="00A16DD2"/>
    <w:rsid w:val="00A419ED"/>
    <w:rsid w:val="00A44A2B"/>
    <w:rsid w:val="00A5393F"/>
    <w:rsid w:val="00A5602B"/>
    <w:rsid w:val="00A63594"/>
    <w:rsid w:val="00AA29D6"/>
    <w:rsid w:val="00AB43E6"/>
    <w:rsid w:val="00AC3E4F"/>
    <w:rsid w:val="00AD6745"/>
    <w:rsid w:val="00AD7E97"/>
    <w:rsid w:val="00AE06D0"/>
    <w:rsid w:val="00AE271A"/>
    <w:rsid w:val="00AE46A1"/>
    <w:rsid w:val="00B21EDD"/>
    <w:rsid w:val="00B228C5"/>
    <w:rsid w:val="00B4426A"/>
    <w:rsid w:val="00B623E8"/>
    <w:rsid w:val="00B62585"/>
    <w:rsid w:val="00B71D6A"/>
    <w:rsid w:val="00B8307C"/>
    <w:rsid w:val="00B86172"/>
    <w:rsid w:val="00B87401"/>
    <w:rsid w:val="00B91F65"/>
    <w:rsid w:val="00B94B07"/>
    <w:rsid w:val="00BC01FB"/>
    <w:rsid w:val="00BC050E"/>
    <w:rsid w:val="00BD279A"/>
    <w:rsid w:val="00BD6936"/>
    <w:rsid w:val="00BE4986"/>
    <w:rsid w:val="00BF7D02"/>
    <w:rsid w:val="00C025CE"/>
    <w:rsid w:val="00C125BE"/>
    <w:rsid w:val="00C210A2"/>
    <w:rsid w:val="00C25D41"/>
    <w:rsid w:val="00C40B5D"/>
    <w:rsid w:val="00C41724"/>
    <w:rsid w:val="00C436D8"/>
    <w:rsid w:val="00C738CD"/>
    <w:rsid w:val="00CA5283"/>
    <w:rsid w:val="00CC2631"/>
    <w:rsid w:val="00CD2E6B"/>
    <w:rsid w:val="00CD68F1"/>
    <w:rsid w:val="00CE292C"/>
    <w:rsid w:val="00CE46A4"/>
    <w:rsid w:val="00CE4B7B"/>
    <w:rsid w:val="00CE4F16"/>
    <w:rsid w:val="00CE7F4C"/>
    <w:rsid w:val="00CF17D2"/>
    <w:rsid w:val="00CF6A68"/>
    <w:rsid w:val="00CF7E5C"/>
    <w:rsid w:val="00D11C20"/>
    <w:rsid w:val="00D11D97"/>
    <w:rsid w:val="00D24441"/>
    <w:rsid w:val="00D345FC"/>
    <w:rsid w:val="00D46FA0"/>
    <w:rsid w:val="00D47527"/>
    <w:rsid w:val="00D55AA3"/>
    <w:rsid w:val="00D60239"/>
    <w:rsid w:val="00D82F11"/>
    <w:rsid w:val="00D841D0"/>
    <w:rsid w:val="00D84ACF"/>
    <w:rsid w:val="00D96D2F"/>
    <w:rsid w:val="00DA3C01"/>
    <w:rsid w:val="00DA6C17"/>
    <w:rsid w:val="00DB4FF9"/>
    <w:rsid w:val="00DC3D5C"/>
    <w:rsid w:val="00DD2505"/>
    <w:rsid w:val="00DD677F"/>
    <w:rsid w:val="00DE02C0"/>
    <w:rsid w:val="00DE534A"/>
    <w:rsid w:val="00DF035F"/>
    <w:rsid w:val="00DF2944"/>
    <w:rsid w:val="00DF4FC5"/>
    <w:rsid w:val="00E10781"/>
    <w:rsid w:val="00E10B18"/>
    <w:rsid w:val="00E12EEB"/>
    <w:rsid w:val="00E36F2B"/>
    <w:rsid w:val="00E404F2"/>
    <w:rsid w:val="00E5691E"/>
    <w:rsid w:val="00E64F9F"/>
    <w:rsid w:val="00E7101F"/>
    <w:rsid w:val="00E76103"/>
    <w:rsid w:val="00E77DF1"/>
    <w:rsid w:val="00E81F29"/>
    <w:rsid w:val="00E855C3"/>
    <w:rsid w:val="00E94AC1"/>
    <w:rsid w:val="00E9504A"/>
    <w:rsid w:val="00E9708B"/>
    <w:rsid w:val="00EB1275"/>
    <w:rsid w:val="00EB22AC"/>
    <w:rsid w:val="00EB54F7"/>
    <w:rsid w:val="00EC5655"/>
    <w:rsid w:val="00ED0391"/>
    <w:rsid w:val="00EE20B9"/>
    <w:rsid w:val="00EE69EA"/>
    <w:rsid w:val="00EF5A36"/>
    <w:rsid w:val="00EF7716"/>
    <w:rsid w:val="00EF78F4"/>
    <w:rsid w:val="00F161AF"/>
    <w:rsid w:val="00F269A6"/>
    <w:rsid w:val="00F307A7"/>
    <w:rsid w:val="00F43135"/>
    <w:rsid w:val="00F50809"/>
    <w:rsid w:val="00F659A3"/>
    <w:rsid w:val="00F72881"/>
    <w:rsid w:val="00F72C65"/>
    <w:rsid w:val="00F76A33"/>
    <w:rsid w:val="00F802D1"/>
    <w:rsid w:val="00F84C8D"/>
    <w:rsid w:val="00FB5585"/>
    <w:rsid w:val="00FB59BE"/>
    <w:rsid w:val="00FC0C75"/>
    <w:rsid w:val="00FF4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7D"/>
    <w:pPr>
      <w:ind w:left="720"/>
      <w:contextualSpacing/>
    </w:pPr>
  </w:style>
  <w:style w:type="table" w:styleId="TableGrid">
    <w:name w:val="Table Grid"/>
    <w:basedOn w:val="TableNormal"/>
    <w:uiPriority w:val="59"/>
    <w:rsid w:val="001B0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925DB3"/>
    <w:rPr>
      <w:rFonts w:ascii="Times New Roman" w:eastAsia="Times New Roman" w:hAnsi="Times New Roman" w:cs="Times New Roman"/>
      <w:sz w:val="27"/>
      <w:szCs w:val="27"/>
    </w:rPr>
  </w:style>
  <w:style w:type="paragraph" w:customStyle="1" w:styleId="desc2">
    <w:name w:val="desc2"/>
    <w:basedOn w:val="Normal"/>
    <w:rsid w:val="00925DB3"/>
    <w:rPr>
      <w:rFonts w:ascii="Times New Roman" w:eastAsia="Times New Roman" w:hAnsi="Times New Roman" w:cs="Times New Roman"/>
      <w:sz w:val="26"/>
      <w:szCs w:val="26"/>
    </w:rPr>
  </w:style>
  <w:style w:type="paragraph" w:customStyle="1" w:styleId="details1">
    <w:name w:val="details1"/>
    <w:basedOn w:val="Normal"/>
    <w:rsid w:val="00925DB3"/>
    <w:rPr>
      <w:rFonts w:ascii="Times New Roman" w:eastAsia="Times New Roman" w:hAnsi="Times New Roman" w:cs="Times New Roman"/>
      <w:sz w:val="22"/>
      <w:szCs w:val="22"/>
    </w:rPr>
  </w:style>
  <w:style w:type="character" w:customStyle="1" w:styleId="jrnl">
    <w:name w:val="jrnl"/>
    <w:basedOn w:val="DefaultParagraphFont"/>
    <w:rsid w:val="00925DB3"/>
  </w:style>
  <w:style w:type="paragraph" w:styleId="Header">
    <w:name w:val="header"/>
    <w:basedOn w:val="Normal"/>
    <w:link w:val="HeaderChar"/>
    <w:uiPriority w:val="99"/>
    <w:unhideWhenUsed/>
    <w:rsid w:val="00FB59BE"/>
    <w:pPr>
      <w:tabs>
        <w:tab w:val="center" w:pos="4153"/>
        <w:tab w:val="right" w:pos="8306"/>
      </w:tabs>
    </w:pPr>
  </w:style>
  <w:style w:type="character" w:customStyle="1" w:styleId="HeaderChar">
    <w:name w:val="Header Char"/>
    <w:basedOn w:val="DefaultParagraphFont"/>
    <w:link w:val="Header"/>
    <w:uiPriority w:val="99"/>
    <w:rsid w:val="00FB59BE"/>
  </w:style>
  <w:style w:type="paragraph" w:styleId="Footer">
    <w:name w:val="footer"/>
    <w:basedOn w:val="Normal"/>
    <w:link w:val="FooterChar"/>
    <w:uiPriority w:val="99"/>
    <w:unhideWhenUsed/>
    <w:rsid w:val="00FB59BE"/>
    <w:pPr>
      <w:tabs>
        <w:tab w:val="center" w:pos="4153"/>
        <w:tab w:val="right" w:pos="8306"/>
      </w:tabs>
    </w:pPr>
  </w:style>
  <w:style w:type="character" w:customStyle="1" w:styleId="FooterChar">
    <w:name w:val="Footer Char"/>
    <w:basedOn w:val="DefaultParagraphFont"/>
    <w:link w:val="Footer"/>
    <w:uiPriority w:val="99"/>
    <w:rsid w:val="00FB5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7D"/>
    <w:pPr>
      <w:ind w:left="720"/>
      <w:contextualSpacing/>
    </w:pPr>
  </w:style>
  <w:style w:type="table" w:styleId="TableGrid">
    <w:name w:val="Table Grid"/>
    <w:basedOn w:val="TableNormal"/>
    <w:uiPriority w:val="59"/>
    <w:rsid w:val="001B0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925DB3"/>
    <w:rPr>
      <w:rFonts w:ascii="Times New Roman" w:eastAsia="Times New Roman" w:hAnsi="Times New Roman" w:cs="Times New Roman"/>
      <w:sz w:val="27"/>
      <w:szCs w:val="27"/>
    </w:rPr>
  </w:style>
  <w:style w:type="paragraph" w:customStyle="1" w:styleId="desc2">
    <w:name w:val="desc2"/>
    <w:basedOn w:val="Normal"/>
    <w:rsid w:val="00925DB3"/>
    <w:rPr>
      <w:rFonts w:ascii="Times New Roman" w:eastAsia="Times New Roman" w:hAnsi="Times New Roman" w:cs="Times New Roman"/>
      <w:sz w:val="26"/>
      <w:szCs w:val="26"/>
    </w:rPr>
  </w:style>
  <w:style w:type="paragraph" w:customStyle="1" w:styleId="details1">
    <w:name w:val="details1"/>
    <w:basedOn w:val="Normal"/>
    <w:rsid w:val="00925DB3"/>
    <w:rPr>
      <w:rFonts w:ascii="Times New Roman" w:eastAsia="Times New Roman" w:hAnsi="Times New Roman" w:cs="Times New Roman"/>
      <w:sz w:val="22"/>
      <w:szCs w:val="22"/>
    </w:rPr>
  </w:style>
  <w:style w:type="character" w:customStyle="1" w:styleId="jrnl">
    <w:name w:val="jrnl"/>
    <w:basedOn w:val="DefaultParagraphFont"/>
    <w:rsid w:val="00925DB3"/>
  </w:style>
  <w:style w:type="paragraph" w:styleId="Header">
    <w:name w:val="header"/>
    <w:basedOn w:val="Normal"/>
    <w:link w:val="HeaderChar"/>
    <w:uiPriority w:val="99"/>
    <w:unhideWhenUsed/>
    <w:rsid w:val="00FB59BE"/>
    <w:pPr>
      <w:tabs>
        <w:tab w:val="center" w:pos="4153"/>
        <w:tab w:val="right" w:pos="8306"/>
      </w:tabs>
    </w:pPr>
  </w:style>
  <w:style w:type="character" w:customStyle="1" w:styleId="HeaderChar">
    <w:name w:val="Header Char"/>
    <w:basedOn w:val="DefaultParagraphFont"/>
    <w:link w:val="Header"/>
    <w:uiPriority w:val="99"/>
    <w:rsid w:val="00FB59BE"/>
  </w:style>
  <w:style w:type="paragraph" w:styleId="Footer">
    <w:name w:val="footer"/>
    <w:basedOn w:val="Normal"/>
    <w:link w:val="FooterChar"/>
    <w:uiPriority w:val="99"/>
    <w:unhideWhenUsed/>
    <w:rsid w:val="00FB59BE"/>
    <w:pPr>
      <w:tabs>
        <w:tab w:val="center" w:pos="4153"/>
        <w:tab w:val="right" w:pos="8306"/>
      </w:tabs>
    </w:pPr>
  </w:style>
  <w:style w:type="character" w:customStyle="1" w:styleId="FooterChar">
    <w:name w:val="Footer Char"/>
    <w:basedOn w:val="DefaultParagraphFont"/>
    <w:link w:val="Footer"/>
    <w:uiPriority w:val="99"/>
    <w:rsid w:val="00FB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2470">
      <w:bodyDiv w:val="1"/>
      <w:marLeft w:val="0"/>
      <w:marRight w:val="0"/>
      <w:marTop w:val="0"/>
      <w:marBottom w:val="0"/>
      <w:divBdr>
        <w:top w:val="none" w:sz="0" w:space="0" w:color="auto"/>
        <w:left w:val="none" w:sz="0" w:space="0" w:color="auto"/>
        <w:bottom w:val="none" w:sz="0" w:space="0" w:color="auto"/>
        <w:right w:val="none" w:sz="0" w:space="0" w:color="auto"/>
      </w:divBdr>
      <w:divsChild>
        <w:div w:id="1905338111">
          <w:marLeft w:val="0"/>
          <w:marRight w:val="0"/>
          <w:marTop w:val="0"/>
          <w:marBottom w:val="0"/>
          <w:divBdr>
            <w:top w:val="none" w:sz="0" w:space="0" w:color="auto"/>
            <w:left w:val="none" w:sz="0" w:space="0" w:color="auto"/>
            <w:bottom w:val="none" w:sz="0" w:space="0" w:color="auto"/>
            <w:right w:val="none" w:sz="0" w:space="0" w:color="auto"/>
          </w:divBdr>
        </w:div>
      </w:divsChild>
    </w:div>
    <w:div w:id="738097387">
      <w:bodyDiv w:val="1"/>
      <w:marLeft w:val="0"/>
      <w:marRight w:val="0"/>
      <w:marTop w:val="0"/>
      <w:marBottom w:val="0"/>
      <w:divBdr>
        <w:top w:val="none" w:sz="0" w:space="0" w:color="auto"/>
        <w:left w:val="none" w:sz="0" w:space="0" w:color="auto"/>
        <w:bottom w:val="none" w:sz="0" w:space="0" w:color="auto"/>
        <w:right w:val="none" w:sz="0" w:space="0" w:color="auto"/>
      </w:divBdr>
    </w:div>
    <w:div w:id="850802863">
      <w:bodyDiv w:val="1"/>
      <w:marLeft w:val="0"/>
      <w:marRight w:val="0"/>
      <w:marTop w:val="0"/>
      <w:marBottom w:val="0"/>
      <w:divBdr>
        <w:top w:val="none" w:sz="0" w:space="0" w:color="auto"/>
        <w:left w:val="none" w:sz="0" w:space="0" w:color="auto"/>
        <w:bottom w:val="none" w:sz="0" w:space="0" w:color="auto"/>
        <w:right w:val="none" w:sz="0" w:space="0" w:color="auto"/>
      </w:divBdr>
      <w:divsChild>
        <w:div w:id="1279607220">
          <w:marLeft w:val="0"/>
          <w:marRight w:val="1"/>
          <w:marTop w:val="0"/>
          <w:marBottom w:val="0"/>
          <w:divBdr>
            <w:top w:val="none" w:sz="0" w:space="0" w:color="auto"/>
            <w:left w:val="none" w:sz="0" w:space="0" w:color="auto"/>
            <w:bottom w:val="none" w:sz="0" w:space="0" w:color="auto"/>
            <w:right w:val="none" w:sz="0" w:space="0" w:color="auto"/>
          </w:divBdr>
          <w:divsChild>
            <w:div w:id="570969629">
              <w:marLeft w:val="0"/>
              <w:marRight w:val="0"/>
              <w:marTop w:val="0"/>
              <w:marBottom w:val="0"/>
              <w:divBdr>
                <w:top w:val="none" w:sz="0" w:space="0" w:color="auto"/>
                <w:left w:val="none" w:sz="0" w:space="0" w:color="auto"/>
                <w:bottom w:val="none" w:sz="0" w:space="0" w:color="auto"/>
                <w:right w:val="none" w:sz="0" w:space="0" w:color="auto"/>
              </w:divBdr>
              <w:divsChild>
                <w:div w:id="1037050126">
                  <w:marLeft w:val="0"/>
                  <w:marRight w:val="1"/>
                  <w:marTop w:val="0"/>
                  <w:marBottom w:val="0"/>
                  <w:divBdr>
                    <w:top w:val="none" w:sz="0" w:space="0" w:color="auto"/>
                    <w:left w:val="none" w:sz="0" w:space="0" w:color="auto"/>
                    <w:bottom w:val="none" w:sz="0" w:space="0" w:color="auto"/>
                    <w:right w:val="none" w:sz="0" w:space="0" w:color="auto"/>
                  </w:divBdr>
                  <w:divsChild>
                    <w:div w:id="187565355">
                      <w:marLeft w:val="0"/>
                      <w:marRight w:val="0"/>
                      <w:marTop w:val="0"/>
                      <w:marBottom w:val="0"/>
                      <w:divBdr>
                        <w:top w:val="none" w:sz="0" w:space="0" w:color="auto"/>
                        <w:left w:val="none" w:sz="0" w:space="0" w:color="auto"/>
                        <w:bottom w:val="none" w:sz="0" w:space="0" w:color="auto"/>
                        <w:right w:val="none" w:sz="0" w:space="0" w:color="auto"/>
                      </w:divBdr>
                      <w:divsChild>
                        <w:div w:id="680544281">
                          <w:marLeft w:val="0"/>
                          <w:marRight w:val="0"/>
                          <w:marTop w:val="0"/>
                          <w:marBottom w:val="0"/>
                          <w:divBdr>
                            <w:top w:val="none" w:sz="0" w:space="0" w:color="auto"/>
                            <w:left w:val="none" w:sz="0" w:space="0" w:color="auto"/>
                            <w:bottom w:val="none" w:sz="0" w:space="0" w:color="auto"/>
                            <w:right w:val="none" w:sz="0" w:space="0" w:color="auto"/>
                          </w:divBdr>
                          <w:divsChild>
                            <w:div w:id="1893542933">
                              <w:marLeft w:val="0"/>
                              <w:marRight w:val="0"/>
                              <w:marTop w:val="120"/>
                              <w:marBottom w:val="360"/>
                              <w:divBdr>
                                <w:top w:val="none" w:sz="0" w:space="0" w:color="auto"/>
                                <w:left w:val="none" w:sz="0" w:space="0" w:color="auto"/>
                                <w:bottom w:val="none" w:sz="0" w:space="0" w:color="auto"/>
                                <w:right w:val="none" w:sz="0" w:space="0" w:color="auto"/>
                              </w:divBdr>
                              <w:divsChild>
                                <w:div w:id="507059789">
                                  <w:marLeft w:val="351"/>
                                  <w:marRight w:val="0"/>
                                  <w:marTop w:val="0"/>
                                  <w:marBottom w:val="0"/>
                                  <w:divBdr>
                                    <w:top w:val="none" w:sz="0" w:space="0" w:color="auto"/>
                                    <w:left w:val="none" w:sz="0" w:space="0" w:color="auto"/>
                                    <w:bottom w:val="none" w:sz="0" w:space="0" w:color="auto"/>
                                    <w:right w:val="none" w:sz="0" w:space="0" w:color="auto"/>
                                  </w:divBdr>
                                  <w:divsChild>
                                    <w:div w:id="4247643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633047">
      <w:bodyDiv w:val="1"/>
      <w:marLeft w:val="0"/>
      <w:marRight w:val="0"/>
      <w:marTop w:val="0"/>
      <w:marBottom w:val="0"/>
      <w:divBdr>
        <w:top w:val="none" w:sz="0" w:space="0" w:color="auto"/>
        <w:left w:val="none" w:sz="0" w:space="0" w:color="auto"/>
        <w:bottom w:val="none" w:sz="0" w:space="0" w:color="auto"/>
        <w:right w:val="none" w:sz="0" w:space="0" w:color="auto"/>
      </w:divBdr>
      <w:divsChild>
        <w:div w:id="178928179">
          <w:marLeft w:val="0"/>
          <w:marRight w:val="0"/>
          <w:marTop w:val="0"/>
          <w:marBottom w:val="0"/>
          <w:divBdr>
            <w:top w:val="none" w:sz="0" w:space="0" w:color="auto"/>
            <w:left w:val="none" w:sz="0" w:space="0" w:color="auto"/>
            <w:bottom w:val="none" w:sz="0" w:space="0" w:color="auto"/>
            <w:right w:val="none" w:sz="0" w:space="0" w:color="auto"/>
          </w:divBdr>
        </w:div>
      </w:divsChild>
    </w:div>
    <w:div w:id="1996104048">
      <w:bodyDiv w:val="1"/>
      <w:marLeft w:val="0"/>
      <w:marRight w:val="0"/>
      <w:marTop w:val="0"/>
      <w:marBottom w:val="0"/>
      <w:divBdr>
        <w:top w:val="none" w:sz="0" w:space="0" w:color="auto"/>
        <w:left w:val="none" w:sz="0" w:space="0" w:color="auto"/>
        <w:bottom w:val="none" w:sz="0" w:space="0" w:color="auto"/>
        <w:right w:val="none" w:sz="0" w:space="0" w:color="auto"/>
      </w:divBdr>
      <w:divsChild>
        <w:div w:id="1942227318">
          <w:marLeft w:val="0"/>
          <w:marRight w:val="1"/>
          <w:marTop w:val="0"/>
          <w:marBottom w:val="0"/>
          <w:divBdr>
            <w:top w:val="none" w:sz="0" w:space="0" w:color="auto"/>
            <w:left w:val="none" w:sz="0" w:space="0" w:color="auto"/>
            <w:bottom w:val="none" w:sz="0" w:space="0" w:color="auto"/>
            <w:right w:val="none" w:sz="0" w:space="0" w:color="auto"/>
          </w:divBdr>
          <w:divsChild>
            <w:div w:id="1365329117">
              <w:marLeft w:val="0"/>
              <w:marRight w:val="0"/>
              <w:marTop w:val="0"/>
              <w:marBottom w:val="0"/>
              <w:divBdr>
                <w:top w:val="none" w:sz="0" w:space="0" w:color="auto"/>
                <w:left w:val="none" w:sz="0" w:space="0" w:color="auto"/>
                <w:bottom w:val="none" w:sz="0" w:space="0" w:color="auto"/>
                <w:right w:val="none" w:sz="0" w:space="0" w:color="auto"/>
              </w:divBdr>
              <w:divsChild>
                <w:div w:id="757604349">
                  <w:marLeft w:val="0"/>
                  <w:marRight w:val="1"/>
                  <w:marTop w:val="0"/>
                  <w:marBottom w:val="0"/>
                  <w:divBdr>
                    <w:top w:val="none" w:sz="0" w:space="0" w:color="auto"/>
                    <w:left w:val="none" w:sz="0" w:space="0" w:color="auto"/>
                    <w:bottom w:val="none" w:sz="0" w:space="0" w:color="auto"/>
                    <w:right w:val="none" w:sz="0" w:space="0" w:color="auto"/>
                  </w:divBdr>
                  <w:divsChild>
                    <w:div w:id="969822188">
                      <w:marLeft w:val="0"/>
                      <w:marRight w:val="0"/>
                      <w:marTop w:val="0"/>
                      <w:marBottom w:val="0"/>
                      <w:divBdr>
                        <w:top w:val="none" w:sz="0" w:space="0" w:color="auto"/>
                        <w:left w:val="none" w:sz="0" w:space="0" w:color="auto"/>
                        <w:bottom w:val="none" w:sz="0" w:space="0" w:color="auto"/>
                        <w:right w:val="none" w:sz="0" w:space="0" w:color="auto"/>
                      </w:divBdr>
                      <w:divsChild>
                        <w:div w:id="1076241265">
                          <w:marLeft w:val="0"/>
                          <w:marRight w:val="0"/>
                          <w:marTop w:val="0"/>
                          <w:marBottom w:val="0"/>
                          <w:divBdr>
                            <w:top w:val="none" w:sz="0" w:space="0" w:color="auto"/>
                            <w:left w:val="none" w:sz="0" w:space="0" w:color="auto"/>
                            <w:bottom w:val="none" w:sz="0" w:space="0" w:color="auto"/>
                            <w:right w:val="none" w:sz="0" w:space="0" w:color="auto"/>
                          </w:divBdr>
                          <w:divsChild>
                            <w:div w:id="1209992321">
                              <w:marLeft w:val="0"/>
                              <w:marRight w:val="0"/>
                              <w:marTop w:val="120"/>
                              <w:marBottom w:val="360"/>
                              <w:divBdr>
                                <w:top w:val="none" w:sz="0" w:space="0" w:color="auto"/>
                                <w:left w:val="none" w:sz="0" w:space="0" w:color="auto"/>
                                <w:bottom w:val="none" w:sz="0" w:space="0" w:color="auto"/>
                                <w:right w:val="none" w:sz="0" w:space="0" w:color="auto"/>
                              </w:divBdr>
                              <w:divsChild>
                                <w:div w:id="851189610">
                                  <w:marLeft w:val="351"/>
                                  <w:marRight w:val="0"/>
                                  <w:marTop w:val="0"/>
                                  <w:marBottom w:val="0"/>
                                  <w:divBdr>
                                    <w:top w:val="none" w:sz="0" w:space="0" w:color="auto"/>
                                    <w:left w:val="none" w:sz="0" w:space="0" w:color="auto"/>
                                    <w:bottom w:val="none" w:sz="0" w:space="0" w:color="auto"/>
                                    <w:right w:val="none" w:sz="0" w:space="0" w:color="auto"/>
                                  </w:divBdr>
                                  <w:divsChild>
                                    <w:div w:id="17495729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bi.nlm.nih.gov/pubmed/23118107" TargetMode="External"/><Relationship Id="rId4" Type="http://schemas.openxmlformats.org/officeDocument/2006/relationships/settings" Target="settings.xml"/><Relationship Id="rId9" Type="http://schemas.openxmlformats.org/officeDocument/2006/relationships/hyperlink" Target="http://www.ncbi.nlm.nih.gov/pubmed/22789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4922</Words>
  <Characters>26580</Characters>
  <Application>Microsoft Office Word</Application>
  <DocSecurity>0</DocSecurity>
  <Lines>221</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dc:creator>
  <cp:lastModifiedBy>PT</cp:lastModifiedBy>
  <cp:revision>4</cp:revision>
  <dcterms:created xsi:type="dcterms:W3CDTF">2015-04-14T06:47:00Z</dcterms:created>
  <dcterms:modified xsi:type="dcterms:W3CDTF">2015-04-14T06:55:00Z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new-england-journal-of-medicine.csl</vt:lpwstr>
  </property>
</Properties>
</file>